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FEE" w:rsidRDefault="00952D2C">
      <w:pPr>
        <w:spacing w:after="0" w:line="360" w:lineRule="auto"/>
        <w:ind w:left="709"/>
      </w:pPr>
      <w:r>
        <w:rPr>
          <w:noProof/>
        </w:rPr>
        <w:drawing>
          <wp:inline distT="0" distB="0" distL="0" distR="0">
            <wp:extent cx="1143000" cy="685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1143000" cy="685800"/>
                    </a:xfrm>
                    <a:prstGeom prst="rect">
                      <a:avLst/>
                    </a:prstGeom>
                    <a:ln/>
                  </pic:spPr>
                </pic:pic>
              </a:graphicData>
            </a:graphic>
          </wp:inline>
        </w:drawing>
      </w:r>
      <w:r>
        <w:t xml:space="preserve">            </w:t>
      </w:r>
      <w:r w:rsidR="0011718C">
        <w:t xml:space="preserve">           </w:t>
      </w:r>
      <w:r>
        <w:t xml:space="preserve">   </w:t>
      </w:r>
      <w:r>
        <w:rPr>
          <w:noProof/>
        </w:rPr>
        <w:drawing>
          <wp:inline distT="0" distB="0" distL="0" distR="0">
            <wp:extent cx="1543050" cy="657225"/>
            <wp:effectExtent l="0" t="0" r="0" b="0"/>
            <wp:docPr id="2" name="image4.png" descr="Logo_MIPAAF"/>
            <wp:cNvGraphicFramePr/>
            <a:graphic xmlns:a="http://schemas.openxmlformats.org/drawingml/2006/main">
              <a:graphicData uri="http://schemas.openxmlformats.org/drawingml/2006/picture">
                <pic:pic xmlns:pic="http://schemas.openxmlformats.org/drawingml/2006/picture">
                  <pic:nvPicPr>
                    <pic:cNvPr id="0" name="image4.png" descr="Logo_MIPAAF"/>
                    <pic:cNvPicPr preferRelativeResize="0"/>
                  </pic:nvPicPr>
                  <pic:blipFill>
                    <a:blip r:embed="rId9" cstate="print"/>
                    <a:srcRect/>
                    <a:stretch>
                      <a:fillRect/>
                    </a:stretch>
                  </pic:blipFill>
                  <pic:spPr>
                    <a:xfrm>
                      <a:off x="0" y="0"/>
                      <a:ext cx="1543050" cy="657225"/>
                    </a:xfrm>
                    <a:prstGeom prst="rect">
                      <a:avLst/>
                    </a:prstGeom>
                    <a:ln/>
                  </pic:spPr>
                </pic:pic>
              </a:graphicData>
            </a:graphic>
          </wp:inline>
        </w:drawing>
      </w:r>
      <w:r>
        <w:t xml:space="preserve">            </w:t>
      </w:r>
      <w:r w:rsidR="0011718C">
        <w:rPr>
          <w:noProof/>
        </w:rPr>
        <w:drawing>
          <wp:inline distT="0" distB="0" distL="0" distR="0">
            <wp:extent cx="1555867" cy="667054"/>
            <wp:effectExtent l="0" t="0" r="0" b="0"/>
            <wp:docPr id="7" name="Immagine 7" descr="Risultati immagini per logo regione basili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logo regione basilica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6620" cy="671664"/>
                    </a:xfrm>
                    <a:prstGeom prst="rect">
                      <a:avLst/>
                    </a:prstGeom>
                    <a:noFill/>
                    <a:ln>
                      <a:noFill/>
                    </a:ln>
                  </pic:spPr>
                </pic:pic>
              </a:graphicData>
            </a:graphic>
          </wp:inline>
        </w:drawing>
      </w:r>
    </w:p>
    <w:p w:rsidR="009F2FEE" w:rsidRDefault="009F2FEE">
      <w:pPr>
        <w:spacing w:after="0" w:line="360" w:lineRule="auto"/>
        <w:ind w:left="709"/>
      </w:pPr>
    </w:p>
    <w:p w:rsidR="009F2FEE" w:rsidRDefault="00952D2C" w:rsidP="000E6C9F">
      <w:pPr>
        <w:pStyle w:val="Nessunaspaziatura"/>
        <w:jc w:val="center"/>
      </w:pPr>
      <w:r>
        <w:t>Programma di Sviluppo Rurale 2014-2020</w:t>
      </w:r>
    </w:p>
    <w:p w:rsidR="009F2FEE" w:rsidRDefault="00952D2C" w:rsidP="000E6C9F">
      <w:pPr>
        <w:pStyle w:val="Nessunaspaziatura"/>
        <w:jc w:val="center"/>
      </w:pPr>
      <w:r>
        <w:t>Regolamento (CE) 1305/2013</w:t>
      </w:r>
    </w:p>
    <w:p w:rsidR="009F2FEE" w:rsidRDefault="00952D2C" w:rsidP="000E6C9F">
      <w:pPr>
        <w:pStyle w:val="Nessunaspaziatura"/>
        <w:jc w:val="center"/>
        <w:rPr>
          <w:sz w:val="24"/>
          <w:szCs w:val="24"/>
        </w:rPr>
      </w:pPr>
      <w:r>
        <w:rPr>
          <w:sz w:val="24"/>
          <w:szCs w:val="24"/>
        </w:rPr>
        <w:t>Misura 19.3</w:t>
      </w:r>
    </w:p>
    <w:tbl>
      <w:tblPr>
        <w:tblStyle w:val="Grigliatabella"/>
        <w:tblW w:w="0" w:type="auto"/>
        <w:tblLook w:val="04A0" w:firstRow="1" w:lastRow="0" w:firstColumn="1" w:lastColumn="0" w:noHBand="0" w:noVBand="1"/>
      </w:tblPr>
      <w:tblGrid>
        <w:gridCol w:w="4889"/>
        <w:gridCol w:w="4889"/>
      </w:tblGrid>
      <w:tr w:rsidR="00C06FCD" w:rsidTr="00C06FCD">
        <w:tc>
          <w:tcPr>
            <w:tcW w:w="9778" w:type="dxa"/>
            <w:gridSpan w:val="2"/>
            <w:vAlign w:val="center"/>
          </w:tcPr>
          <w:p w:rsidR="00C06FCD" w:rsidRPr="00C06FCD" w:rsidRDefault="00C06FCD" w:rsidP="00C06FCD">
            <w:pPr>
              <w:pStyle w:val="Nessunaspaziatura"/>
              <w:jc w:val="center"/>
              <w:rPr>
                <w:b/>
              </w:rPr>
            </w:pPr>
            <w:r w:rsidRPr="00C06FCD">
              <w:rPr>
                <w:b/>
                <w:sz w:val="36"/>
              </w:rPr>
              <w:t>PARTNERSHIP</w:t>
            </w:r>
            <w:r>
              <w:rPr>
                <w:b/>
                <w:sz w:val="36"/>
              </w:rPr>
              <w:t xml:space="preserve"> PROPONENTE</w:t>
            </w:r>
          </w:p>
        </w:tc>
      </w:tr>
      <w:tr w:rsidR="00C06FCD" w:rsidRPr="00D7471C" w:rsidTr="002D18A2">
        <w:trPr>
          <w:trHeight w:val="6807"/>
        </w:trPr>
        <w:tc>
          <w:tcPr>
            <w:tcW w:w="4889" w:type="dxa"/>
          </w:tcPr>
          <w:p w:rsidR="00C06FCD" w:rsidRDefault="00C06FCD" w:rsidP="005E387E">
            <w:pPr>
              <w:pStyle w:val="Nessunaspaziatura"/>
              <w:ind w:left="360"/>
              <w:jc w:val="center"/>
              <w:rPr>
                <w:sz w:val="20"/>
              </w:rPr>
            </w:pPr>
          </w:p>
          <w:p w:rsidR="005E387E" w:rsidRDefault="005E387E" w:rsidP="00CA74D0">
            <w:pPr>
              <w:rPr>
                <w:sz w:val="20"/>
              </w:rPr>
            </w:pPr>
            <w:r w:rsidRPr="00CA74D0">
              <w:rPr>
                <w:rFonts w:ascii="Arial" w:hAnsi="Arial" w:cs="Arial"/>
                <w:lang w:val="de-AT"/>
              </w:rPr>
              <w:t>CAPOFILA</w:t>
            </w:r>
          </w:p>
          <w:p w:rsidR="005E387E" w:rsidRPr="005E387E" w:rsidRDefault="005E387E" w:rsidP="005E387E">
            <w:pPr>
              <w:pStyle w:val="Nessunaspaziatura"/>
              <w:ind w:left="360"/>
              <w:jc w:val="center"/>
              <w:rPr>
                <w:sz w:val="20"/>
              </w:rPr>
            </w:pPr>
          </w:p>
          <w:p w:rsidR="005E387E" w:rsidRPr="005E387E" w:rsidRDefault="005E387E"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5E387E">
              <w:rPr>
                <w:rFonts w:ascii="Arial" w:hAnsi="Arial" w:cs="Arial"/>
                <w:b/>
                <w:sz w:val="20"/>
                <w:lang w:val="de-AT"/>
              </w:rPr>
              <w:t>LAG AT-067 „Zeitkultur Oststeirisches Kernland“</w:t>
            </w:r>
            <w:r w:rsidRPr="005E387E">
              <w:rPr>
                <w:rFonts w:ascii="Arial" w:hAnsi="Arial" w:cs="Arial"/>
                <w:sz w:val="20"/>
                <w:lang w:val="de-AT"/>
              </w:rPr>
              <w:t>, ARGE with Tourismusregionalverband Oststeiermark (Lead-Partner); Region: AT / Styria, Eastern Styria</w:t>
            </w:r>
          </w:p>
          <w:p w:rsidR="00C06FCD" w:rsidRPr="00030E84" w:rsidRDefault="00C06FCD" w:rsidP="005E387E">
            <w:pPr>
              <w:pBdr>
                <w:top w:val="none" w:sz="0" w:space="0" w:color="auto"/>
                <w:left w:val="none" w:sz="0" w:space="0" w:color="auto"/>
                <w:bottom w:val="none" w:sz="0" w:space="0" w:color="auto"/>
                <w:right w:val="none" w:sz="0" w:space="0" w:color="auto"/>
                <w:between w:val="none" w:sz="0" w:space="0" w:color="auto"/>
              </w:pBdr>
              <w:ind w:left="360"/>
              <w:rPr>
                <w:b/>
                <w:sz w:val="20"/>
                <w:lang w:val="en-US"/>
              </w:rPr>
            </w:pPr>
          </w:p>
        </w:tc>
        <w:tc>
          <w:tcPr>
            <w:tcW w:w="4889" w:type="dxa"/>
          </w:tcPr>
          <w:p w:rsidR="005E387E" w:rsidRDefault="005E387E" w:rsidP="005E387E">
            <w:pPr>
              <w:pStyle w:val="Paragrafoelenco"/>
              <w:pBdr>
                <w:top w:val="none" w:sz="0" w:space="0" w:color="auto"/>
                <w:left w:val="none" w:sz="0" w:space="0" w:color="auto"/>
                <w:bottom w:val="none" w:sz="0" w:space="0" w:color="auto"/>
                <w:right w:val="none" w:sz="0" w:space="0" w:color="auto"/>
                <w:between w:val="none" w:sz="0" w:space="0" w:color="auto"/>
              </w:pBdr>
              <w:rPr>
                <w:rFonts w:ascii="Arial" w:hAnsi="Arial" w:cs="Arial"/>
                <w:lang w:val="de-AT"/>
              </w:rPr>
            </w:pPr>
          </w:p>
          <w:p w:rsidR="005E387E" w:rsidRPr="00CA74D0" w:rsidRDefault="00CA74D0" w:rsidP="00CA74D0">
            <w:pPr>
              <w:pBdr>
                <w:top w:val="none" w:sz="0" w:space="0" w:color="auto"/>
                <w:left w:val="none" w:sz="0" w:space="0" w:color="auto"/>
                <w:bottom w:val="none" w:sz="0" w:space="0" w:color="auto"/>
                <w:right w:val="none" w:sz="0" w:space="0" w:color="auto"/>
                <w:between w:val="none" w:sz="0" w:space="0" w:color="auto"/>
              </w:pBdr>
              <w:rPr>
                <w:rFonts w:ascii="Arial" w:hAnsi="Arial" w:cs="Arial"/>
                <w:lang w:val="de-AT"/>
              </w:rPr>
            </w:pPr>
            <w:r w:rsidRPr="00CA74D0">
              <w:rPr>
                <w:rFonts w:ascii="Arial" w:hAnsi="Arial" w:cs="Arial"/>
                <w:lang w:val="de-AT"/>
              </w:rPr>
              <w:t>PARTNERS</w:t>
            </w:r>
          </w:p>
          <w:p w:rsidR="005E387E" w:rsidRDefault="005E387E" w:rsidP="005E387E">
            <w:pPr>
              <w:pStyle w:val="Paragrafoelenco"/>
              <w:pBdr>
                <w:top w:val="none" w:sz="0" w:space="0" w:color="auto"/>
                <w:left w:val="none" w:sz="0" w:space="0" w:color="auto"/>
                <w:bottom w:val="none" w:sz="0" w:space="0" w:color="auto"/>
                <w:right w:val="none" w:sz="0" w:space="0" w:color="auto"/>
                <w:between w:val="none" w:sz="0" w:space="0" w:color="auto"/>
              </w:pBdr>
              <w:rPr>
                <w:rFonts w:ascii="Arial" w:hAnsi="Arial" w:cs="Arial"/>
                <w:lang w:val="de-AT"/>
              </w:rPr>
            </w:pPr>
          </w:p>
          <w:p w:rsidR="005E387E" w:rsidRPr="005E387E" w:rsidRDefault="005E387E"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5E387E">
              <w:rPr>
                <w:rFonts w:ascii="Arial" w:hAnsi="Arial" w:cs="Arial"/>
                <w:b/>
                <w:sz w:val="20"/>
                <w:lang w:val="de-AT"/>
              </w:rPr>
              <w:t xml:space="preserve">LAG AT-039 „Region u.we (Urfahr West)“; </w:t>
            </w:r>
            <w:r w:rsidRPr="005E387E">
              <w:rPr>
                <w:rFonts w:ascii="Arial" w:hAnsi="Arial" w:cs="Arial"/>
                <w:sz w:val="20"/>
                <w:lang w:val="de-AT"/>
              </w:rPr>
              <w:t>Region: AT / Upper Austria, Mühlviertel</w:t>
            </w:r>
          </w:p>
          <w:p w:rsidR="005E387E" w:rsidRPr="005E387E" w:rsidRDefault="005E387E"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CA74D0">
              <w:rPr>
                <w:rFonts w:ascii="Arial" w:hAnsi="Arial" w:cs="Arial"/>
                <w:b/>
                <w:sz w:val="20"/>
                <w:lang w:val="de-AT"/>
              </w:rPr>
              <w:t>Office Régional de Tourisme (ORT) Centre-Ouest asbl, Consortium with LAG LU-002 „Atert-Wark“ &amp; LAG LU-005 „Lëtzebuerg West“;</w:t>
            </w:r>
            <w:r w:rsidRPr="005E387E">
              <w:rPr>
                <w:rFonts w:ascii="Arial" w:hAnsi="Arial" w:cs="Arial"/>
                <w:sz w:val="20"/>
                <w:lang w:val="de-AT"/>
              </w:rPr>
              <w:t xml:space="preserve"> Region: LU / Canton Redingen and Cantons Mersch/Capellen</w:t>
            </w:r>
          </w:p>
          <w:p w:rsidR="005E387E" w:rsidRPr="005E387E" w:rsidRDefault="005E387E"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CA74D0">
              <w:rPr>
                <w:rFonts w:ascii="Arial" w:hAnsi="Arial" w:cs="Arial"/>
                <w:b/>
                <w:sz w:val="20"/>
                <w:lang w:val="de-AT"/>
              </w:rPr>
              <w:t>LAG IT-050 „Valle Umbra e Sibillini“</w:t>
            </w:r>
            <w:r w:rsidRPr="005E387E">
              <w:rPr>
                <w:rFonts w:ascii="Arial" w:hAnsi="Arial" w:cs="Arial"/>
                <w:sz w:val="20"/>
                <w:lang w:val="de-AT"/>
              </w:rPr>
              <w:t xml:space="preserve">; Region: IT / Region Umbria, Province Perugia </w:t>
            </w:r>
          </w:p>
          <w:p w:rsidR="005E387E" w:rsidRPr="005E387E" w:rsidRDefault="00CA74D0"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CA74D0">
              <w:rPr>
                <w:rFonts w:ascii="Arial" w:hAnsi="Arial" w:cs="Arial"/>
                <w:b/>
                <w:sz w:val="20"/>
                <w:lang w:val="de-AT"/>
              </w:rPr>
              <w:t>LAG IT „</w:t>
            </w:r>
            <w:r w:rsidR="005E387E" w:rsidRPr="00CA74D0">
              <w:rPr>
                <w:rFonts w:ascii="Arial" w:hAnsi="Arial" w:cs="Arial"/>
                <w:b/>
                <w:sz w:val="20"/>
                <w:lang w:val="de-AT"/>
              </w:rPr>
              <w:t>La Cittadella del Sapere“</w:t>
            </w:r>
            <w:r w:rsidR="005E387E" w:rsidRPr="005E387E">
              <w:rPr>
                <w:rFonts w:ascii="Arial" w:hAnsi="Arial" w:cs="Arial"/>
                <w:sz w:val="20"/>
                <w:lang w:val="de-AT"/>
              </w:rPr>
              <w:t>; Region: IT / Region Basilicata, Province Potenza</w:t>
            </w:r>
          </w:p>
          <w:p w:rsidR="005E387E" w:rsidRPr="005E387E" w:rsidRDefault="005E387E"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CA74D0">
              <w:rPr>
                <w:rFonts w:ascii="Arial" w:hAnsi="Arial" w:cs="Arial"/>
                <w:b/>
                <w:sz w:val="20"/>
                <w:lang w:val="de-AT"/>
              </w:rPr>
              <w:t>LAG RO-070 „Napoca Porolissum“,</w:t>
            </w:r>
            <w:r w:rsidRPr="005E387E">
              <w:rPr>
                <w:rFonts w:ascii="Arial" w:hAnsi="Arial" w:cs="Arial"/>
                <w:sz w:val="20"/>
                <w:lang w:val="de-AT"/>
              </w:rPr>
              <w:t xml:space="preserve"> Consortium with LAG RO-035 „Lider Bistrita Nasaud“ und LAG RO-219 „Association Delta Dunarii“, Region: RO / Region Transylvania, County Cluj and County Bistrita-Nasaud and Region Dobrudscha, County Tulcea</w:t>
            </w:r>
          </w:p>
          <w:p w:rsidR="005E387E" w:rsidRPr="005E387E" w:rsidRDefault="005E387E"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CA74D0">
              <w:rPr>
                <w:rFonts w:ascii="Arial" w:hAnsi="Arial" w:cs="Arial"/>
                <w:b/>
                <w:sz w:val="20"/>
                <w:lang w:val="de-AT"/>
              </w:rPr>
              <w:t>LAG DE-092 „Märkische Seen“</w:t>
            </w:r>
            <w:r w:rsidRPr="005E387E">
              <w:rPr>
                <w:rFonts w:ascii="Arial" w:hAnsi="Arial" w:cs="Arial"/>
                <w:sz w:val="20"/>
                <w:lang w:val="de-AT"/>
              </w:rPr>
              <w:t>; Region: DE / Brandenburg, District Märkisch Oderland</w:t>
            </w:r>
          </w:p>
          <w:p w:rsidR="005E387E" w:rsidRPr="005E387E" w:rsidRDefault="005E387E"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CA74D0">
              <w:rPr>
                <w:rFonts w:ascii="Arial" w:hAnsi="Arial" w:cs="Arial"/>
                <w:b/>
                <w:sz w:val="20"/>
                <w:lang w:val="de-AT"/>
              </w:rPr>
              <w:t>LAG SE-027 „Leader Nedre Dalälven 3“</w:t>
            </w:r>
            <w:r w:rsidRPr="005E387E">
              <w:rPr>
                <w:rFonts w:ascii="Arial" w:hAnsi="Arial" w:cs="Arial"/>
                <w:sz w:val="20"/>
                <w:lang w:val="de-AT"/>
              </w:rPr>
              <w:t>; Region: SE / Gästrikland, Gävleborgs län</w:t>
            </w:r>
          </w:p>
          <w:p w:rsidR="005E387E" w:rsidRDefault="005E387E" w:rsidP="005E387E">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r w:rsidRPr="00CA74D0">
              <w:rPr>
                <w:rFonts w:ascii="Arial" w:hAnsi="Arial" w:cs="Arial"/>
                <w:b/>
                <w:sz w:val="20"/>
                <w:lang w:val="de-AT"/>
              </w:rPr>
              <w:t>LAG LT-046 „Alytaus rajono“</w:t>
            </w:r>
            <w:r w:rsidRPr="005E387E">
              <w:rPr>
                <w:rFonts w:ascii="Arial" w:hAnsi="Arial" w:cs="Arial"/>
                <w:sz w:val="20"/>
                <w:lang w:val="de-AT"/>
              </w:rPr>
              <w:t>; Region: LT / Region Dzukija, Alytus District</w:t>
            </w:r>
          </w:p>
          <w:p w:rsidR="00C40B96" w:rsidRPr="002D18A2" w:rsidRDefault="00C40B96" w:rsidP="00C40B96">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pBdr>
              <w:ind w:left="567"/>
              <w:rPr>
                <w:rFonts w:ascii="Arial" w:hAnsi="Arial" w:cs="Arial"/>
                <w:b/>
                <w:sz w:val="20"/>
                <w:u w:val="single"/>
                <w:lang w:val="de-AT"/>
              </w:rPr>
            </w:pPr>
            <w:r w:rsidRPr="002D18A2">
              <w:rPr>
                <w:rFonts w:ascii="Arial" w:hAnsi="Arial" w:cs="Arial"/>
                <w:b/>
                <w:sz w:val="20"/>
                <w:u w:val="single"/>
                <w:lang w:val="de-AT"/>
              </w:rPr>
              <w:t>LAG IT „</w:t>
            </w:r>
            <w:r w:rsidR="00B820DE" w:rsidRPr="002D18A2">
              <w:rPr>
                <w:rFonts w:ascii="Arial" w:hAnsi="Arial" w:cs="Arial"/>
                <w:b/>
                <w:sz w:val="20"/>
                <w:u w:val="single"/>
                <w:lang w:val="de-AT"/>
              </w:rPr>
              <w:t>START 2020</w:t>
            </w:r>
            <w:r w:rsidRPr="002D18A2">
              <w:rPr>
                <w:rFonts w:ascii="Arial" w:hAnsi="Arial" w:cs="Arial"/>
                <w:b/>
                <w:sz w:val="20"/>
                <w:u w:val="single"/>
                <w:lang w:val="de-AT"/>
              </w:rPr>
              <w:t>“, “; Region: IT / Region Basilicata, Province Matera</w:t>
            </w:r>
          </w:p>
          <w:p w:rsidR="00C06FCD" w:rsidRPr="00C40B96" w:rsidRDefault="00C06FCD" w:rsidP="00C40B96">
            <w:pPr>
              <w:pStyle w:val="Paragrafoelenco"/>
              <w:pBdr>
                <w:top w:val="none" w:sz="0" w:space="0" w:color="auto"/>
                <w:left w:val="none" w:sz="0" w:space="0" w:color="auto"/>
                <w:bottom w:val="none" w:sz="0" w:space="0" w:color="auto"/>
                <w:right w:val="none" w:sz="0" w:space="0" w:color="auto"/>
                <w:between w:val="none" w:sz="0" w:space="0" w:color="auto"/>
              </w:pBdr>
              <w:ind w:left="567"/>
              <w:rPr>
                <w:rFonts w:ascii="Arial" w:hAnsi="Arial" w:cs="Arial"/>
                <w:sz w:val="20"/>
                <w:lang w:val="de-AT"/>
              </w:rPr>
            </w:pPr>
          </w:p>
        </w:tc>
      </w:tr>
    </w:tbl>
    <w:p w:rsidR="009F2FEE" w:rsidRPr="002D18A2" w:rsidRDefault="009F2FEE" w:rsidP="00C06FCD">
      <w:pPr>
        <w:spacing w:after="120" w:line="240" w:lineRule="auto"/>
        <w:rPr>
          <w:sz w:val="28"/>
          <w:szCs w:val="28"/>
          <w:lang w:val="en-GB"/>
        </w:rPr>
      </w:pPr>
    </w:p>
    <w:p w:rsidR="009F2FEE" w:rsidRPr="002D18A2" w:rsidRDefault="00952D2C">
      <w:pPr>
        <w:spacing w:after="120" w:line="240" w:lineRule="auto"/>
        <w:jc w:val="center"/>
        <w:rPr>
          <w:b/>
          <w:sz w:val="28"/>
          <w:szCs w:val="28"/>
          <w:lang w:val="en-GB"/>
        </w:rPr>
      </w:pPr>
      <w:bookmarkStart w:id="0" w:name="_gjdgxs" w:colFirst="0" w:colLast="0"/>
      <w:bookmarkEnd w:id="0"/>
      <w:r w:rsidRPr="002D18A2">
        <w:rPr>
          <w:b/>
          <w:i/>
          <w:sz w:val="28"/>
          <w:szCs w:val="28"/>
          <w:lang w:val="en-GB"/>
        </w:rPr>
        <w:t>Titolo del progetto</w:t>
      </w:r>
      <w:r w:rsidRPr="002D18A2">
        <w:rPr>
          <w:b/>
          <w:sz w:val="28"/>
          <w:szCs w:val="28"/>
          <w:lang w:val="en-GB"/>
        </w:rPr>
        <w:t xml:space="preserve">    </w:t>
      </w:r>
    </w:p>
    <w:p w:rsidR="00BE74B9" w:rsidRPr="002D18A2" w:rsidRDefault="00952D2C">
      <w:pPr>
        <w:spacing w:after="120" w:line="240" w:lineRule="auto"/>
        <w:jc w:val="center"/>
        <w:rPr>
          <w:i/>
          <w:sz w:val="28"/>
          <w:szCs w:val="28"/>
          <w:lang w:val="en-GB"/>
        </w:rPr>
      </w:pPr>
      <w:r w:rsidRPr="002D18A2">
        <w:rPr>
          <w:b/>
          <w:sz w:val="28"/>
          <w:szCs w:val="28"/>
          <w:lang w:val="en-GB"/>
        </w:rPr>
        <w:t xml:space="preserve">   </w:t>
      </w:r>
      <w:r w:rsidR="00AF174F" w:rsidRPr="002D18A2">
        <w:rPr>
          <w:b/>
          <w:i/>
          <w:sz w:val="28"/>
          <w:szCs w:val="28"/>
          <w:lang w:val="en-GB"/>
        </w:rPr>
        <w:t>CULT</w:t>
      </w:r>
      <w:r w:rsidR="00E44B35">
        <w:rPr>
          <w:b/>
          <w:i/>
          <w:sz w:val="28"/>
          <w:szCs w:val="28"/>
          <w:lang w:val="en-GB"/>
        </w:rPr>
        <w:t xml:space="preserve"> TRIP</w:t>
      </w:r>
      <w:r w:rsidR="00AF174F" w:rsidRPr="002D18A2">
        <w:rPr>
          <w:b/>
          <w:i/>
          <w:sz w:val="28"/>
          <w:szCs w:val="28"/>
          <w:lang w:val="en-GB"/>
        </w:rPr>
        <w:t xml:space="preserve"> 2.0</w:t>
      </w:r>
    </w:p>
    <w:p w:rsidR="00AF174F" w:rsidRPr="002D18A2" w:rsidRDefault="00952D2C" w:rsidP="00AF174F">
      <w:pPr>
        <w:spacing w:after="120" w:line="240" w:lineRule="auto"/>
        <w:jc w:val="center"/>
        <w:rPr>
          <w:i/>
          <w:sz w:val="28"/>
          <w:szCs w:val="28"/>
          <w:lang w:val="en-US"/>
        </w:rPr>
      </w:pPr>
      <w:r w:rsidRPr="002D18A2">
        <w:rPr>
          <w:i/>
          <w:sz w:val="28"/>
          <w:szCs w:val="28"/>
          <w:lang w:val="en-US"/>
        </w:rPr>
        <w:t xml:space="preserve"> </w:t>
      </w:r>
      <w:r w:rsidR="00AF174F" w:rsidRPr="002D18A2">
        <w:rPr>
          <w:i/>
          <w:sz w:val="28"/>
          <w:szCs w:val="28"/>
          <w:lang w:val="en-US"/>
        </w:rPr>
        <w:t>Transnational development of sustainable, participatory and innovative offers in cultural tourism</w:t>
      </w:r>
    </w:p>
    <w:p w:rsidR="009F2FEE" w:rsidRDefault="00952D2C">
      <w:pPr>
        <w:spacing w:after="120" w:line="240" w:lineRule="auto"/>
        <w:jc w:val="center"/>
        <w:rPr>
          <w:sz w:val="26"/>
          <w:szCs w:val="26"/>
        </w:rPr>
      </w:pPr>
      <w:r>
        <w:rPr>
          <w:sz w:val="26"/>
          <w:szCs w:val="26"/>
        </w:rPr>
        <w:t xml:space="preserve">Cooperazione </w:t>
      </w:r>
      <w:r w:rsidR="000E6C9F">
        <w:rPr>
          <w:i/>
          <w:sz w:val="26"/>
          <w:szCs w:val="26"/>
        </w:rPr>
        <w:t>TRANSNAZIONALE</w:t>
      </w:r>
    </w:p>
    <w:p w:rsidR="0011718C" w:rsidRDefault="0011718C" w:rsidP="0011718C">
      <w:pPr>
        <w:spacing w:after="120" w:line="240" w:lineRule="auto"/>
        <w:rPr>
          <w:b/>
          <w:smallCaps/>
        </w:rPr>
        <w:sectPr w:rsidR="0011718C" w:rsidSect="00C40B96">
          <w:headerReference w:type="default" r:id="rId11"/>
          <w:footerReference w:type="default" r:id="rId12"/>
          <w:pgSz w:w="11906" w:h="16838"/>
          <w:pgMar w:top="1417" w:right="849" w:bottom="1134" w:left="1134" w:header="708" w:footer="708" w:gutter="0"/>
          <w:cols w:space="720"/>
        </w:sectPr>
      </w:pPr>
    </w:p>
    <w:p w:rsidR="009F2FEE" w:rsidRPr="00154769" w:rsidRDefault="0011718C" w:rsidP="0011718C">
      <w:pPr>
        <w:pStyle w:val="Titolo7"/>
        <w:rPr>
          <w:sz w:val="16"/>
          <w:szCs w:val="16"/>
        </w:rPr>
      </w:pPr>
      <w:bookmarkStart w:id="1" w:name="_30j0zll" w:colFirst="0" w:colLast="0"/>
      <w:bookmarkStart w:id="2" w:name="_Toc523325572"/>
      <w:bookmarkEnd w:id="1"/>
      <w:r w:rsidRPr="00154769">
        <w:lastRenderedPageBreak/>
        <w:t>SEZIONE</w:t>
      </w:r>
      <w:r w:rsidR="00952D2C" w:rsidRPr="00154769">
        <w:t xml:space="preserve"> </w:t>
      </w:r>
      <w:r w:rsidRPr="00154769">
        <w:t>1</w:t>
      </w:r>
      <w:r w:rsidR="00154769">
        <w:t xml:space="preserve"> – DESCRIZIONE DEL PROGETTO</w:t>
      </w:r>
      <w:bookmarkEnd w:id="2"/>
    </w:p>
    <w:p w:rsidR="0011718C" w:rsidRPr="0011718C" w:rsidRDefault="00EE59BA" w:rsidP="0011718C">
      <w:pPr>
        <w:pStyle w:val="Titolo8"/>
        <w:numPr>
          <w:ilvl w:val="0"/>
          <w:numId w:val="8"/>
        </w:numPr>
        <w:ind w:left="284" w:hanging="284"/>
        <w:rPr>
          <w:b/>
          <w:color w:val="1F497D" w:themeColor="text2"/>
        </w:rPr>
      </w:pPr>
      <w:bookmarkStart w:id="3" w:name="_1fob9te" w:colFirst="0" w:colLast="0"/>
      <w:bookmarkStart w:id="4" w:name="_Toc523325573"/>
      <w:bookmarkEnd w:id="3"/>
      <w:r w:rsidRPr="0011718C">
        <w:rPr>
          <w:b/>
          <w:color w:val="1F497D" w:themeColor="text2"/>
        </w:rPr>
        <w:t>Titolo del progetto di cooperazione</w:t>
      </w:r>
      <w:bookmarkEnd w:id="4"/>
    </w:p>
    <w:tbl>
      <w:tblPr>
        <w:tblStyle w:val="a0"/>
        <w:tblW w:w="970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09"/>
      </w:tblGrid>
      <w:tr w:rsidR="009F2FEE" w:rsidRPr="00D7471C">
        <w:trPr>
          <w:trHeight w:val="360"/>
        </w:trPr>
        <w:tc>
          <w:tcPr>
            <w:tcW w:w="9709" w:type="dxa"/>
          </w:tcPr>
          <w:p w:rsidR="009F2FEE" w:rsidRPr="0088551D" w:rsidRDefault="0088551D" w:rsidP="0088551D">
            <w:pPr>
              <w:spacing w:after="120" w:line="240" w:lineRule="auto"/>
              <w:rPr>
                <w:b/>
                <w:sz w:val="28"/>
                <w:szCs w:val="28"/>
                <w:lang w:val="en-GB"/>
              </w:rPr>
            </w:pPr>
            <w:r w:rsidRPr="00CF5F45">
              <w:rPr>
                <w:b/>
                <w:sz w:val="24"/>
                <w:szCs w:val="24"/>
                <w:lang w:val="en-US"/>
              </w:rPr>
              <w:t>TRANSNATIONAL DEVELOPMENT OF SUSTAINABLE, PARTICIPATORY AND INNOVATIVE OFFERS IN CULTURAL TOURISM</w:t>
            </w:r>
          </w:p>
        </w:tc>
      </w:tr>
    </w:tbl>
    <w:p w:rsidR="009F2FEE" w:rsidRPr="00DA5579" w:rsidRDefault="00952D2C">
      <w:pPr>
        <w:spacing w:after="120"/>
        <w:rPr>
          <w:b/>
          <w:smallCaps/>
          <w:lang w:val="en-GB"/>
        </w:rPr>
      </w:pPr>
      <w:r w:rsidRPr="00DA5579">
        <w:rPr>
          <w:b/>
          <w:smallCaps/>
          <w:lang w:val="en-GB"/>
        </w:rPr>
        <w:t xml:space="preserve">   </w:t>
      </w:r>
    </w:p>
    <w:p w:rsidR="009F2FEE" w:rsidRPr="00EE59BA" w:rsidRDefault="00EE59BA" w:rsidP="0011718C">
      <w:pPr>
        <w:pStyle w:val="Titolo8"/>
        <w:numPr>
          <w:ilvl w:val="0"/>
          <w:numId w:val="8"/>
        </w:numPr>
        <w:ind w:left="284" w:hanging="284"/>
        <w:rPr>
          <w:b/>
          <w:color w:val="1F497D" w:themeColor="text2"/>
          <w:sz w:val="22"/>
        </w:rPr>
      </w:pPr>
      <w:bookmarkStart w:id="5" w:name="_Toc523325574"/>
      <w:r w:rsidRPr="00EE59BA">
        <w:rPr>
          <w:b/>
          <w:color w:val="1F497D" w:themeColor="text2"/>
          <w:sz w:val="22"/>
        </w:rPr>
        <w:t>Denominazione abbreviata</w:t>
      </w:r>
      <w:bookmarkEnd w:id="5"/>
      <w:r w:rsidRPr="00EE59BA">
        <w:rPr>
          <w:b/>
          <w:color w:val="1F497D" w:themeColor="text2"/>
          <w:sz w:val="22"/>
        </w:rPr>
        <w:t xml:space="preserve"> </w:t>
      </w:r>
    </w:p>
    <w:tbl>
      <w:tblPr>
        <w:tblStyle w:val="a1"/>
        <w:tblW w:w="970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09"/>
      </w:tblGrid>
      <w:tr w:rsidR="009F2FEE">
        <w:trPr>
          <w:trHeight w:val="360"/>
        </w:trPr>
        <w:tc>
          <w:tcPr>
            <w:tcW w:w="9709" w:type="dxa"/>
          </w:tcPr>
          <w:p w:rsidR="009F2FEE" w:rsidRDefault="00E44B35" w:rsidP="0011718C">
            <w:pPr>
              <w:spacing w:after="120" w:line="240" w:lineRule="auto"/>
              <w:rPr>
                <w:b/>
                <w:sz w:val="28"/>
                <w:szCs w:val="28"/>
              </w:rPr>
            </w:pPr>
            <w:r>
              <w:rPr>
                <w:b/>
                <w:i/>
                <w:sz w:val="24"/>
                <w:szCs w:val="24"/>
              </w:rPr>
              <w:t xml:space="preserve">CULT TRIP </w:t>
            </w:r>
            <w:r w:rsidR="0088551D" w:rsidRPr="0088551D">
              <w:rPr>
                <w:b/>
                <w:i/>
                <w:sz w:val="24"/>
                <w:szCs w:val="24"/>
              </w:rPr>
              <w:t xml:space="preserve"> 2.0</w:t>
            </w:r>
          </w:p>
        </w:tc>
      </w:tr>
    </w:tbl>
    <w:p w:rsidR="009F2FEE" w:rsidRDefault="009F2FEE">
      <w:pPr>
        <w:spacing w:after="120"/>
        <w:rPr>
          <w:b/>
          <w:smallCaps/>
        </w:rPr>
      </w:pPr>
      <w:bookmarkStart w:id="6" w:name="_3znysh7" w:colFirst="0" w:colLast="0"/>
      <w:bookmarkEnd w:id="6"/>
    </w:p>
    <w:p w:rsidR="009F2FEE" w:rsidRPr="00EE59BA" w:rsidRDefault="00EE59BA" w:rsidP="0011718C">
      <w:pPr>
        <w:pStyle w:val="Titolo8"/>
        <w:numPr>
          <w:ilvl w:val="0"/>
          <w:numId w:val="8"/>
        </w:numPr>
        <w:ind w:left="284" w:hanging="284"/>
        <w:rPr>
          <w:b/>
          <w:color w:val="1F497D" w:themeColor="text2"/>
          <w:sz w:val="22"/>
        </w:rPr>
      </w:pPr>
      <w:bookmarkStart w:id="7" w:name="_Toc523325575"/>
      <w:r>
        <w:rPr>
          <w:b/>
          <w:color w:val="1F497D" w:themeColor="text2"/>
          <w:sz w:val="22"/>
        </w:rPr>
        <w:t>Il</w:t>
      </w:r>
      <w:r w:rsidR="00952D2C" w:rsidRPr="00EE59BA">
        <w:rPr>
          <w:b/>
          <w:color w:val="1F497D" w:themeColor="text2"/>
          <w:sz w:val="22"/>
        </w:rPr>
        <w:t xml:space="preserve"> GAL </w:t>
      </w:r>
      <w:r>
        <w:rPr>
          <w:b/>
          <w:color w:val="1F497D" w:themeColor="text2"/>
          <w:sz w:val="22"/>
        </w:rPr>
        <w:t>capofila</w:t>
      </w:r>
      <w:bookmarkEnd w:id="7"/>
    </w:p>
    <w:tbl>
      <w:tblPr>
        <w:tblStyle w:val="a2"/>
        <w:tblW w:w="9709" w:type="dxa"/>
        <w:tblInd w:w="0" w:type="dxa"/>
        <w:tblBorders>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9"/>
      </w:tblGrid>
      <w:tr w:rsidR="009F2FEE">
        <w:trPr>
          <w:trHeight w:val="820"/>
        </w:trPr>
        <w:tc>
          <w:tcPr>
            <w:tcW w:w="9709" w:type="dxa"/>
            <w:tcBorders>
              <w:top w:val="single" w:sz="4" w:space="0" w:color="000000"/>
              <w:bottom w:val="single" w:sz="4" w:space="0" w:color="000000"/>
            </w:tcBorders>
          </w:tcPr>
          <w:p w:rsidR="0088551D" w:rsidRPr="0088551D" w:rsidRDefault="0088551D" w:rsidP="0088551D">
            <w:pPr>
              <w:spacing w:after="0" w:line="240" w:lineRule="auto"/>
              <w:jc w:val="both"/>
              <w:rPr>
                <w:b/>
              </w:rPr>
            </w:pPr>
            <w:r w:rsidRPr="0088551D">
              <w:rPr>
                <w:b/>
              </w:rPr>
              <w:t xml:space="preserve">LAG ZEITKULTUR OSTSTEIRISCHES KERNLAND – AUSTRIA </w:t>
            </w:r>
            <w:r w:rsidR="00524EF1">
              <w:rPr>
                <w:b/>
              </w:rPr>
              <w:t>–</w:t>
            </w:r>
            <w:r w:rsidRPr="0088551D">
              <w:rPr>
                <w:b/>
              </w:rPr>
              <w:t xml:space="preserve"> STEIERMARK</w:t>
            </w:r>
          </w:p>
          <w:p w:rsidR="0088551D" w:rsidRPr="0088551D" w:rsidRDefault="0088551D" w:rsidP="0088551D">
            <w:pPr>
              <w:spacing w:after="0" w:line="240" w:lineRule="auto"/>
              <w:jc w:val="both"/>
            </w:pPr>
            <w:r>
              <w:t>Riferimenti</w:t>
            </w:r>
            <w:r w:rsidRPr="0088551D">
              <w:t>:</w:t>
            </w:r>
          </w:p>
          <w:p w:rsidR="0088551D" w:rsidRPr="0088551D" w:rsidRDefault="0088551D" w:rsidP="0088551D">
            <w:pPr>
              <w:spacing w:after="0" w:line="240" w:lineRule="auto"/>
              <w:jc w:val="both"/>
            </w:pPr>
            <w:r w:rsidRPr="0088551D">
              <w:t>Josef SINGER</w:t>
            </w:r>
            <w:r>
              <w:t xml:space="preserve"> </w:t>
            </w:r>
            <w:r w:rsidRPr="0088551D">
              <w:t xml:space="preserve">- Position: president LAG </w:t>
            </w:r>
          </w:p>
          <w:p w:rsidR="0088551D" w:rsidRDefault="0088551D" w:rsidP="0088551D">
            <w:pPr>
              <w:spacing w:after="0" w:line="240" w:lineRule="auto"/>
              <w:jc w:val="both"/>
            </w:pPr>
            <w:r w:rsidRPr="0088551D">
              <w:t>Wolfgang BERGER</w:t>
            </w:r>
            <w:r>
              <w:t xml:space="preserve"> </w:t>
            </w:r>
            <w:r w:rsidRPr="0088551D">
              <w:t>- Position: LAG-manager</w:t>
            </w:r>
          </w:p>
          <w:p w:rsidR="0088551D" w:rsidRDefault="0088551D" w:rsidP="0088551D">
            <w:pPr>
              <w:spacing w:after="0" w:line="240" w:lineRule="auto"/>
              <w:jc w:val="both"/>
            </w:pPr>
            <w:r>
              <w:t>Helga BAUER – Position: Project officer</w:t>
            </w:r>
          </w:p>
          <w:p w:rsidR="0088551D" w:rsidRPr="0088551D" w:rsidRDefault="0088551D" w:rsidP="0088551D">
            <w:pPr>
              <w:spacing w:after="0" w:line="240" w:lineRule="auto"/>
              <w:jc w:val="both"/>
            </w:pPr>
          </w:p>
          <w:p w:rsidR="0088551D" w:rsidRPr="0088551D" w:rsidRDefault="0088551D" w:rsidP="0088551D">
            <w:pPr>
              <w:tabs>
                <w:tab w:val="left" w:pos="3480"/>
              </w:tabs>
              <w:spacing w:after="0" w:line="240" w:lineRule="auto"/>
              <w:jc w:val="both"/>
            </w:pPr>
            <w:r>
              <w:t>Recapiti:</w:t>
            </w:r>
          </w:p>
          <w:p w:rsidR="0088551D" w:rsidRPr="0088551D" w:rsidRDefault="0088551D" w:rsidP="0088551D">
            <w:pPr>
              <w:spacing w:after="0" w:line="240" w:lineRule="auto"/>
              <w:jc w:val="both"/>
            </w:pPr>
            <w:r w:rsidRPr="0088551D">
              <w:t>A-8224 Kaindorf, Hartl 300</w:t>
            </w:r>
          </w:p>
          <w:p w:rsidR="009F2FEE" w:rsidRDefault="0088551D" w:rsidP="0088551D">
            <w:pPr>
              <w:spacing w:after="0" w:line="240" w:lineRule="auto"/>
              <w:jc w:val="both"/>
            </w:pPr>
            <w:r w:rsidRPr="0088551D">
              <w:t>Austria</w:t>
            </w:r>
          </w:p>
          <w:p w:rsidR="0088551D" w:rsidRDefault="0088551D" w:rsidP="0088551D">
            <w:pPr>
              <w:spacing w:after="0" w:line="240" w:lineRule="auto"/>
              <w:jc w:val="both"/>
            </w:pPr>
            <w:r w:rsidRPr="0088551D">
              <w:t>helga.bauer@zeitkultur.at</w:t>
            </w:r>
          </w:p>
          <w:p w:rsidR="0088551D" w:rsidRPr="0088551D" w:rsidRDefault="0088551D" w:rsidP="0088551D">
            <w:pPr>
              <w:spacing w:after="0" w:line="240" w:lineRule="auto"/>
              <w:jc w:val="both"/>
            </w:pPr>
          </w:p>
        </w:tc>
      </w:tr>
    </w:tbl>
    <w:p w:rsidR="009F2FEE" w:rsidRDefault="009F2FEE">
      <w:pPr>
        <w:spacing w:after="120"/>
        <w:rPr>
          <w:b/>
          <w:sz w:val="20"/>
          <w:szCs w:val="20"/>
        </w:rPr>
      </w:pPr>
      <w:bookmarkStart w:id="8" w:name="_2et92p0" w:colFirst="0" w:colLast="0"/>
      <w:bookmarkEnd w:id="8"/>
    </w:p>
    <w:p w:rsidR="00B43A6E" w:rsidRPr="00EE59BA" w:rsidRDefault="00B43A6E" w:rsidP="00B43A6E">
      <w:pPr>
        <w:pStyle w:val="Titolo8"/>
        <w:numPr>
          <w:ilvl w:val="0"/>
          <w:numId w:val="8"/>
        </w:numPr>
        <w:ind w:left="284" w:hanging="284"/>
        <w:rPr>
          <w:b/>
          <w:color w:val="1F497D" w:themeColor="text2"/>
          <w:sz w:val="22"/>
        </w:rPr>
      </w:pPr>
      <w:bookmarkStart w:id="9" w:name="_Toc523325576"/>
      <w:r w:rsidRPr="00EE59BA">
        <w:rPr>
          <w:b/>
          <w:color w:val="1F497D" w:themeColor="text2"/>
          <w:sz w:val="22"/>
        </w:rPr>
        <w:t>I</w:t>
      </w:r>
      <w:r>
        <w:rPr>
          <w:b/>
          <w:color w:val="1F497D" w:themeColor="text2"/>
          <w:sz w:val="22"/>
        </w:rPr>
        <w:t>l</w:t>
      </w:r>
      <w:r w:rsidRPr="00EE59BA">
        <w:rPr>
          <w:b/>
          <w:color w:val="1F497D" w:themeColor="text2"/>
          <w:sz w:val="22"/>
        </w:rPr>
        <w:t xml:space="preserve"> partner </w:t>
      </w:r>
      <w:r>
        <w:rPr>
          <w:b/>
          <w:color w:val="1F497D" w:themeColor="text2"/>
          <w:sz w:val="22"/>
        </w:rPr>
        <w:t>GAL</w:t>
      </w:r>
      <w:bookmarkEnd w:id="9"/>
      <w:r w:rsidRPr="00EE59BA">
        <w:rPr>
          <w:b/>
          <w:color w:val="1F497D" w:themeColor="text2"/>
          <w:sz w:val="22"/>
        </w:rPr>
        <w:t xml:space="preserve"> </w:t>
      </w:r>
    </w:p>
    <w:tbl>
      <w:tblPr>
        <w:tblStyle w:val="a3"/>
        <w:tblW w:w="9709" w:type="dxa"/>
        <w:tblInd w:w="0" w:type="dxa"/>
        <w:tblBorders>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9"/>
      </w:tblGrid>
      <w:tr w:rsidR="00B43A6E" w:rsidTr="00946969">
        <w:trPr>
          <w:trHeight w:val="280"/>
        </w:trPr>
        <w:tc>
          <w:tcPr>
            <w:tcW w:w="9709" w:type="dxa"/>
            <w:tcBorders>
              <w:top w:val="single" w:sz="4" w:space="0" w:color="000000"/>
              <w:bottom w:val="single" w:sz="4" w:space="0" w:color="000000"/>
            </w:tcBorders>
          </w:tcPr>
          <w:p w:rsidR="00030E84" w:rsidRDefault="00030E84" w:rsidP="00030E84">
            <w:pPr>
              <w:spacing w:after="0" w:line="240" w:lineRule="auto"/>
              <w:jc w:val="both"/>
              <w:rPr>
                <w:b/>
              </w:rPr>
            </w:pPr>
            <w:r w:rsidRPr="00BE2014">
              <w:rPr>
                <w:b/>
              </w:rPr>
              <w:t>GAL START 2020 S.r.l.</w:t>
            </w:r>
            <w:r w:rsidR="00216FE8">
              <w:rPr>
                <w:b/>
              </w:rPr>
              <w:t xml:space="preserve"> – ITALIA – BASILICATA </w:t>
            </w:r>
          </w:p>
          <w:p w:rsidR="00216FE8" w:rsidRDefault="00216FE8" w:rsidP="00216FE8">
            <w:pPr>
              <w:spacing w:after="0" w:line="240" w:lineRule="auto"/>
              <w:jc w:val="both"/>
            </w:pPr>
            <w:r>
              <w:t xml:space="preserve">Riferimenti: </w:t>
            </w:r>
            <w:r>
              <w:br/>
              <w:t>Dr. Gi</w:t>
            </w:r>
            <w:r w:rsidR="002D18A2">
              <w:t xml:space="preserve">useppe Lalinga, Position: </w:t>
            </w:r>
            <w:r w:rsidR="002D18A2" w:rsidRPr="002D18A2">
              <w:rPr>
                <w:b/>
              </w:rPr>
              <w:t xml:space="preserve">LAG  </w:t>
            </w:r>
            <w:r w:rsidR="00723EAF">
              <w:rPr>
                <w:b/>
              </w:rPr>
              <w:t>M</w:t>
            </w:r>
            <w:r w:rsidRPr="002D18A2">
              <w:rPr>
                <w:b/>
              </w:rPr>
              <w:t>anager</w:t>
            </w:r>
            <w:r>
              <w:t xml:space="preserve"> </w:t>
            </w:r>
          </w:p>
          <w:p w:rsidR="00216FE8" w:rsidRPr="00216FE8" w:rsidRDefault="00216FE8" w:rsidP="00216FE8">
            <w:pPr>
              <w:spacing w:after="0" w:line="240" w:lineRule="auto"/>
              <w:jc w:val="both"/>
            </w:pPr>
            <w:r w:rsidRPr="00216FE8">
              <w:t xml:space="preserve">Dr. Gianluca Gariuolo, Position: LAG </w:t>
            </w:r>
            <w:r>
              <w:rPr>
                <w:b/>
              </w:rPr>
              <w:t>P</w:t>
            </w:r>
            <w:r w:rsidR="00723EAF">
              <w:rPr>
                <w:b/>
              </w:rPr>
              <w:t>roject C</w:t>
            </w:r>
            <w:r w:rsidRPr="00216FE8">
              <w:rPr>
                <w:b/>
              </w:rPr>
              <w:t>oordinator</w:t>
            </w:r>
            <w:r w:rsidRPr="00216FE8">
              <w:t xml:space="preserve"> </w:t>
            </w:r>
          </w:p>
          <w:p w:rsidR="00216FE8" w:rsidRPr="00BE2014" w:rsidRDefault="00216FE8" w:rsidP="00216FE8">
            <w:pPr>
              <w:spacing w:after="0" w:line="240" w:lineRule="auto"/>
              <w:jc w:val="both"/>
            </w:pPr>
            <w:r w:rsidRPr="00BE2014">
              <w:t>Posta elettr</w:t>
            </w:r>
            <w:r>
              <w:t xml:space="preserve">onica: </w:t>
            </w:r>
            <w:hyperlink r:id="rId13" w:history="1">
              <w:r w:rsidRPr="00BA19B8">
                <w:rPr>
                  <w:rStyle w:val="Collegamentoipertestuale"/>
                </w:rPr>
                <w:t>amministrazione@start2020.it</w:t>
              </w:r>
            </w:hyperlink>
            <w:r w:rsidRPr="00BE2014">
              <w:t xml:space="preserve"> </w:t>
            </w:r>
          </w:p>
          <w:p w:rsidR="00216FE8" w:rsidRPr="00BE2014" w:rsidRDefault="00216FE8" w:rsidP="00216FE8">
            <w:pPr>
              <w:spacing w:after="0" w:line="240" w:lineRule="auto"/>
              <w:jc w:val="both"/>
            </w:pPr>
            <w:r w:rsidRPr="00BE2014">
              <w:t>Telefono / Fax:  0835.559751</w:t>
            </w:r>
          </w:p>
          <w:p w:rsidR="00216FE8" w:rsidRDefault="00216FE8" w:rsidP="00030E84">
            <w:pPr>
              <w:spacing w:after="0" w:line="240" w:lineRule="auto"/>
              <w:jc w:val="both"/>
              <w:rPr>
                <w:b/>
              </w:rPr>
            </w:pPr>
          </w:p>
          <w:p w:rsidR="00216FE8" w:rsidRPr="00216FE8" w:rsidRDefault="00216FE8" w:rsidP="00030E84">
            <w:pPr>
              <w:spacing w:after="0" w:line="240" w:lineRule="auto"/>
              <w:jc w:val="both"/>
            </w:pPr>
            <w:r w:rsidRPr="00216FE8">
              <w:t xml:space="preserve">Recapiti: </w:t>
            </w:r>
          </w:p>
          <w:p w:rsidR="00030E84" w:rsidRDefault="00030E84" w:rsidP="00030E84">
            <w:pPr>
              <w:spacing w:after="0" w:line="240" w:lineRule="auto"/>
              <w:jc w:val="both"/>
            </w:pPr>
            <w:r w:rsidRPr="00BE2014">
              <w:t>Piazza Castello s.nc. 75010 Miglionico (MT)</w:t>
            </w:r>
          </w:p>
          <w:p w:rsidR="00216FE8" w:rsidRPr="00BE2014" w:rsidRDefault="00216FE8" w:rsidP="00030E84">
            <w:pPr>
              <w:spacing w:after="0" w:line="240" w:lineRule="auto"/>
              <w:jc w:val="both"/>
            </w:pPr>
            <w:r>
              <w:t xml:space="preserve">Italia </w:t>
            </w:r>
            <w:bookmarkStart w:id="10" w:name="_GoBack"/>
            <w:bookmarkEnd w:id="10"/>
          </w:p>
          <w:p w:rsidR="00030E84" w:rsidRPr="00BE2014" w:rsidRDefault="00030E84" w:rsidP="00030E84">
            <w:pPr>
              <w:spacing w:after="0" w:line="240" w:lineRule="auto"/>
              <w:jc w:val="both"/>
            </w:pPr>
            <w:r w:rsidRPr="00BE2014">
              <w:t>Telefono / Fax: 0835.559751</w:t>
            </w:r>
          </w:p>
          <w:p w:rsidR="00B43A6E" w:rsidRPr="00E44B35" w:rsidRDefault="00030E84" w:rsidP="00030E84">
            <w:pPr>
              <w:spacing w:after="0" w:line="240" w:lineRule="auto"/>
              <w:jc w:val="both"/>
              <w:rPr>
                <w:color w:val="0000FF" w:themeColor="hyperlink"/>
                <w:u w:val="single"/>
              </w:rPr>
            </w:pPr>
            <w:r w:rsidRPr="00BE2014">
              <w:t xml:space="preserve">Posta elettronica: </w:t>
            </w:r>
            <w:hyperlink r:id="rId14" w:history="1">
              <w:r w:rsidRPr="006273F6">
                <w:rPr>
                  <w:rStyle w:val="Collegamentoipertestuale"/>
                </w:rPr>
                <w:t>amministrazione@start2020.it</w:t>
              </w:r>
            </w:hyperlink>
          </w:p>
        </w:tc>
      </w:tr>
    </w:tbl>
    <w:p w:rsidR="00B43A6E" w:rsidRDefault="00B43A6E">
      <w:pPr>
        <w:spacing w:after="120"/>
        <w:rPr>
          <w:b/>
          <w:sz w:val="20"/>
          <w:szCs w:val="20"/>
        </w:rPr>
      </w:pPr>
    </w:p>
    <w:p w:rsidR="009F2FEE" w:rsidRPr="00EE59BA" w:rsidRDefault="00EE59BA" w:rsidP="0011718C">
      <w:pPr>
        <w:pStyle w:val="Titolo8"/>
        <w:numPr>
          <w:ilvl w:val="0"/>
          <w:numId w:val="8"/>
        </w:numPr>
        <w:ind w:left="284" w:hanging="284"/>
        <w:rPr>
          <w:b/>
          <w:color w:val="1F497D" w:themeColor="text2"/>
          <w:sz w:val="22"/>
        </w:rPr>
      </w:pPr>
      <w:bookmarkStart w:id="11" w:name="_Toc523325577"/>
      <w:r w:rsidRPr="00EE59BA">
        <w:rPr>
          <w:b/>
          <w:color w:val="1F497D" w:themeColor="text2"/>
          <w:sz w:val="22"/>
        </w:rPr>
        <w:t>Descrizione del progetto di cooperazione</w:t>
      </w:r>
      <w:bookmarkEnd w:id="11"/>
    </w:p>
    <w:tbl>
      <w:tblPr>
        <w:tblStyle w:val="a4"/>
        <w:tblW w:w="970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09"/>
      </w:tblGrid>
      <w:tr w:rsidR="009F2FEE" w:rsidTr="00F92C09">
        <w:trPr>
          <w:trHeight w:val="360"/>
        </w:trPr>
        <w:tc>
          <w:tcPr>
            <w:tcW w:w="9709" w:type="dxa"/>
          </w:tcPr>
          <w:p w:rsidR="0088551D" w:rsidRDefault="0088551D" w:rsidP="0088551D">
            <w:pPr>
              <w:spacing w:after="0" w:line="240" w:lineRule="auto"/>
              <w:jc w:val="both"/>
            </w:pPr>
            <w:bookmarkStart w:id="12" w:name="_tyjcwt" w:colFirst="0" w:colLast="0"/>
            <w:bookmarkEnd w:id="12"/>
            <w:r>
              <w:t>I</w:t>
            </w:r>
            <w:r w:rsidRPr="0088551D">
              <w:t xml:space="preserve">l cambiamento delle richieste relative al turismo rurale è preceduto da </w:t>
            </w:r>
            <w:r>
              <w:t>nuovi orientamenti</w:t>
            </w:r>
            <w:r w:rsidRPr="0088551D">
              <w:t xml:space="preserve"> sociali, che creano nuovi gruppi target e richiedono quindi </w:t>
            </w:r>
            <w:r w:rsidRPr="0088551D">
              <w:rPr>
                <w:b/>
              </w:rPr>
              <w:t>innovazioni turistiche</w:t>
            </w:r>
            <w:r w:rsidRPr="0088551D">
              <w:t xml:space="preserve">. La tendenza verso un </w:t>
            </w:r>
            <w:r w:rsidRPr="0088551D">
              <w:rPr>
                <w:b/>
              </w:rPr>
              <w:t>turismo partecipativo</w:t>
            </w:r>
            <w:r w:rsidRPr="0088551D">
              <w:t xml:space="preserve"> </w:t>
            </w:r>
            <w:r>
              <w:t>può</w:t>
            </w:r>
            <w:r w:rsidRPr="0088551D">
              <w:t xml:space="preserve"> essere considerata una forma di turismo sostenibile. Si tratta della </w:t>
            </w:r>
            <w:r w:rsidRPr="0088551D">
              <w:rPr>
                <w:b/>
              </w:rPr>
              <w:t>scoperta e dell'esperienza della cultura locale quotidiana</w:t>
            </w:r>
            <w:r w:rsidRPr="0088551D">
              <w:t xml:space="preserve">. </w:t>
            </w:r>
            <w:r>
              <w:t xml:space="preserve">Questo modalità di fruizione, peraltro, può garantire opportunità </w:t>
            </w:r>
            <w:r w:rsidRPr="0088551D">
              <w:t xml:space="preserve">per le imprese agricole e le piccole imprese nelle zone rurali che intendono diversificare la gamma delle loro offerte. </w:t>
            </w:r>
          </w:p>
          <w:p w:rsidR="0088551D" w:rsidRDefault="0088551D" w:rsidP="0088551D">
            <w:pPr>
              <w:spacing w:after="0" w:line="240" w:lineRule="auto"/>
              <w:jc w:val="both"/>
            </w:pPr>
            <w:r w:rsidRPr="0088551D">
              <w:t>In que</w:t>
            </w:r>
            <w:r>
              <w:t xml:space="preserve">sta cooperazione </w:t>
            </w:r>
            <w:r w:rsidRPr="0088551D">
              <w:rPr>
                <w:b/>
              </w:rPr>
              <w:t>transnazionale l'attenzione si concentra sulla creazione congiunta di innovazioni turistiche</w:t>
            </w:r>
            <w:r w:rsidRPr="0088551D">
              <w:t xml:space="preserve">. I partner del progetto contribuiscono attivamente al processo di innovazione in tutte e tre le fasi: </w:t>
            </w:r>
          </w:p>
          <w:p w:rsidR="0088551D" w:rsidRDefault="0088551D" w:rsidP="0088551D">
            <w:pPr>
              <w:pStyle w:val="Paragrafoelenco"/>
              <w:numPr>
                <w:ilvl w:val="0"/>
                <w:numId w:val="23"/>
              </w:numPr>
              <w:spacing w:after="0" w:line="240" w:lineRule="auto"/>
              <w:jc w:val="both"/>
            </w:pPr>
            <w:r>
              <w:t>creazione</w:t>
            </w:r>
            <w:r w:rsidRPr="0088551D">
              <w:t xml:space="preserve"> </w:t>
            </w:r>
            <w:r>
              <w:t>di</w:t>
            </w:r>
            <w:r w:rsidRPr="0088551D">
              <w:t xml:space="preserve"> nuove co</w:t>
            </w:r>
            <w:r>
              <w:t>mbinazioni di offerte possibili;</w:t>
            </w:r>
            <w:r w:rsidRPr="0088551D">
              <w:t xml:space="preserve"> </w:t>
            </w:r>
          </w:p>
          <w:p w:rsidR="0088551D" w:rsidRDefault="0088551D" w:rsidP="0088551D">
            <w:pPr>
              <w:pStyle w:val="Paragrafoelenco"/>
              <w:numPr>
                <w:ilvl w:val="0"/>
                <w:numId w:val="23"/>
              </w:numPr>
              <w:spacing w:after="0" w:line="240" w:lineRule="auto"/>
              <w:jc w:val="both"/>
            </w:pPr>
            <w:r w:rsidRPr="0088551D">
              <w:t>sp</w:t>
            </w:r>
            <w:r>
              <w:t>erimentazione di nuovi prodotti;</w:t>
            </w:r>
            <w:r w:rsidRPr="0088551D">
              <w:t xml:space="preserve"> </w:t>
            </w:r>
          </w:p>
          <w:p w:rsidR="0088551D" w:rsidRDefault="0088551D" w:rsidP="0088551D">
            <w:pPr>
              <w:pStyle w:val="Paragrafoelenco"/>
              <w:numPr>
                <w:ilvl w:val="0"/>
                <w:numId w:val="23"/>
              </w:numPr>
              <w:spacing w:after="0" w:line="240" w:lineRule="auto"/>
              <w:jc w:val="both"/>
            </w:pPr>
            <w:r w:rsidRPr="0088551D">
              <w:t xml:space="preserve">distribuzione e implementazione di nuove offerte tramite marketing online professionale. </w:t>
            </w:r>
          </w:p>
          <w:p w:rsidR="009A4ACC" w:rsidRDefault="009A4ACC" w:rsidP="0088551D">
            <w:pPr>
              <w:spacing w:after="0" w:line="240" w:lineRule="auto"/>
              <w:jc w:val="both"/>
            </w:pPr>
          </w:p>
          <w:p w:rsidR="0088551D" w:rsidRPr="00CF5F45" w:rsidRDefault="0088551D" w:rsidP="0088551D">
            <w:pPr>
              <w:spacing w:after="0" w:line="240" w:lineRule="auto"/>
              <w:jc w:val="both"/>
              <w:rPr>
                <w:lang w:val="en-US"/>
              </w:rPr>
            </w:pPr>
            <w:r w:rsidRPr="0088551D">
              <w:t xml:space="preserve">Il progetto </w:t>
            </w:r>
            <w:r>
              <w:t>si ispira alla metodologia</w:t>
            </w:r>
            <w:r w:rsidRPr="0088551D">
              <w:t xml:space="preserve"> Slow Travel, </w:t>
            </w:r>
            <w:r>
              <w:t>che ben si sposa con le caratteristiche delle aree rurali</w:t>
            </w:r>
            <w:r w:rsidRPr="0088551D">
              <w:t>: “</w:t>
            </w:r>
            <w:r w:rsidRPr="0088551D">
              <w:rPr>
                <w:i/>
              </w:rPr>
              <w:t xml:space="preserve">Don’t take any pictures, don’t buy any travel guides, leave out all the sights (….) </w:t>
            </w:r>
            <w:r w:rsidRPr="00CF5F45">
              <w:rPr>
                <w:i/>
                <w:lang w:val="en-US"/>
              </w:rPr>
              <w:t>Then the adventure will arrive all by itself</w:t>
            </w:r>
            <w:r w:rsidRPr="00CF5F45">
              <w:rPr>
                <w:lang w:val="en-US"/>
              </w:rPr>
              <w:t>.” (Dan Kieran, 2012).</w:t>
            </w:r>
          </w:p>
          <w:p w:rsidR="009F2FEE" w:rsidRPr="00CF5F45" w:rsidRDefault="009F2FEE" w:rsidP="0088551D">
            <w:pPr>
              <w:spacing w:after="0" w:line="240" w:lineRule="auto"/>
              <w:jc w:val="both"/>
              <w:rPr>
                <w:lang w:val="en-US"/>
              </w:rPr>
            </w:pPr>
          </w:p>
          <w:p w:rsidR="009A4ACC" w:rsidRDefault="009A4ACC" w:rsidP="0088551D">
            <w:pPr>
              <w:spacing w:after="0" w:line="240" w:lineRule="auto"/>
              <w:jc w:val="both"/>
            </w:pPr>
            <w:r>
              <w:t>In questa logica, infatti, i</w:t>
            </w:r>
            <w:r w:rsidRPr="009A4ACC">
              <w:t xml:space="preserve"> visitatori</w:t>
            </w:r>
            <w:r>
              <w:t>, tendono a comportarsi come</w:t>
            </w:r>
            <w:r w:rsidRPr="009A4ACC">
              <w:t xml:space="preserve"> </w:t>
            </w:r>
            <w:r w:rsidRPr="009A4ACC">
              <w:rPr>
                <w:b/>
              </w:rPr>
              <w:t>osservatori partecipanti</w:t>
            </w:r>
            <w:r w:rsidRPr="009A4ACC">
              <w:t xml:space="preserve">, che </w:t>
            </w:r>
            <w:r w:rsidRPr="00CE32B9">
              <w:rPr>
                <w:b/>
              </w:rPr>
              <w:t>assistono alla vita quotidiana della popolazione locale</w:t>
            </w:r>
            <w:r>
              <w:t xml:space="preserve">. La fruizione della cultura locale, pertanto, non è da intendersi esclusivamente come la scoperta delle risorse artistiche, storiche, archeologiche e tradizionali dei luoghi, ma anche e soprattutto come </w:t>
            </w:r>
            <w:r w:rsidRPr="009A4ACC">
              <w:rPr>
                <w:b/>
              </w:rPr>
              <w:t>avvicinamento alla cultura locale quotidiana</w:t>
            </w:r>
            <w:r w:rsidRPr="009A4ACC">
              <w:t>. Queste relazioni sono consi</w:t>
            </w:r>
            <w:r>
              <w:t xml:space="preserve">derate socialmente sostenibili e </w:t>
            </w:r>
            <w:r w:rsidRPr="009A4ACC">
              <w:t xml:space="preserve">si basano su </w:t>
            </w:r>
            <w:r w:rsidRPr="009A4ACC">
              <w:rPr>
                <w:b/>
              </w:rPr>
              <w:t xml:space="preserve">incontri ravvicinati e personali tra ospiti e </w:t>
            </w:r>
            <w:r>
              <w:rPr>
                <w:b/>
              </w:rPr>
              <w:t>residenti</w:t>
            </w:r>
            <w:r w:rsidRPr="009A4ACC">
              <w:t xml:space="preserve">. In particolare, questo </w:t>
            </w:r>
            <w:r>
              <w:t>approccio</w:t>
            </w:r>
            <w:r w:rsidRPr="009A4ACC">
              <w:t xml:space="preserve"> </w:t>
            </w:r>
            <w:r>
              <w:t>è in grado di garantire</w:t>
            </w:r>
            <w:r w:rsidRPr="009A4ACC">
              <w:t xml:space="preserve"> un </w:t>
            </w:r>
            <w:r w:rsidRPr="009A4ACC">
              <w:rPr>
                <w:b/>
              </w:rPr>
              <w:t>potenziale di sviluppo per quelle aziende agricole che considerano la diversificazione come elemento di valore aggiunto per il proprio business</w:t>
            </w:r>
            <w:r>
              <w:t>.</w:t>
            </w:r>
          </w:p>
          <w:p w:rsidR="009A4ACC" w:rsidRDefault="009A4ACC" w:rsidP="0088551D">
            <w:pPr>
              <w:spacing w:after="0" w:line="240" w:lineRule="auto"/>
              <w:jc w:val="both"/>
            </w:pPr>
          </w:p>
        </w:tc>
      </w:tr>
    </w:tbl>
    <w:p w:rsidR="009F2FEE" w:rsidRDefault="009F2FEE">
      <w:pPr>
        <w:spacing w:after="0"/>
        <w:rPr>
          <w:i/>
          <w:sz w:val="20"/>
          <w:szCs w:val="20"/>
        </w:rPr>
      </w:pPr>
    </w:p>
    <w:p w:rsidR="009F2FEE" w:rsidRPr="00EE59BA" w:rsidRDefault="00952D2C" w:rsidP="0011718C">
      <w:pPr>
        <w:pStyle w:val="Titolo8"/>
        <w:numPr>
          <w:ilvl w:val="0"/>
          <w:numId w:val="8"/>
        </w:numPr>
        <w:ind w:left="284" w:hanging="284"/>
        <w:rPr>
          <w:b/>
          <w:color w:val="1F497D" w:themeColor="text2"/>
          <w:sz w:val="22"/>
        </w:rPr>
      </w:pPr>
      <w:bookmarkStart w:id="13" w:name="_1t3h5sf" w:colFirst="0" w:colLast="0"/>
      <w:bookmarkStart w:id="14" w:name="_Toc523325578"/>
      <w:bookmarkEnd w:id="13"/>
      <w:r w:rsidRPr="00EE59BA">
        <w:rPr>
          <w:b/>
          <w:color w:val="1F497D" w:themeColor="text2"/>
          <w:sz w:val="22"/>
        </w:rPr>
        <w:t>Obiettivo generale</w:t>
      </w:r>
      <w:bookmarkEnd w:id="14"/>
      <w:r w:rsidRPr="00EE59BA">
        <w:rPr>
          <w:b/>
          <w:color w:val="1F497D" w:themeColor="text2"/>
          <w:sz w:val="22"/>
        </w:rPr>
        <w:t xml:space="preserve"> </w:t>
      </w:r>
    </w:p>
    <w:tbl>
      <w:tblPr>
        <w:tblStyle w:val="a5"/>
        <w:tblW w:w="970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09"/>
      </w:tblGrid>
      <w:tr w:rsidR="009F2FEE">
        <w:trPr>
          <w:trHeight w:val="360"/>
        </w:trPr>
        <w:tc>
          <w:tcPr>
            <w:tcW w:w="9709" w:type="dxa"/>
          </w:tcPr>
          <w:p w:rsidR="009F2FEE" w:rsidRDefault="009A4ACC" w:rsidP="00BE2014">
            <w:pPr>
              <w:spacing w:after="0" w:line="240" w:lineRule="auto"/>
              <w:jc w:val="both"/>
            </w:pPr>
            <w:r>
              <w:t>La</w:t>
            </w:r>
            <w:r w:rsidR="00B679BC">
              <w:t xml:space="preserve"> SSL “START</w:t>
            </w:r>
            <w:r w:rsidR="00952D2C">
              <w:t xml:space="preserve">.” </w:t>
            </w:r>
            <w:r w:rsidR="007759DE">
              <w:t>è fortemente incentrata</w:t>
            </w:r>
            <w:r w:rsidR="00952D2C">
              <w:t xml:space="preserve"> sullo </w:t>
            </w:r>
            <w:r w:rsidR="00952D2C">
              <w:rPr>
                <w:b/>
              </w:rPr>
              <w:t>sviluppo del turismo</w:t>
            </w:r>
            <w:r w:rsidR="00B679BC">
              <w:rPr>
                <w:b/>
              </w:rPr>
              <w:t xml:space="preserve"> </w:t>
            </w:r>
            <w:r w:rsidR="00952D2C">
              <w:t>settore evidentemente strategico per la crescita sostenibile ed intelligente dei territori di riferimento.</w:t>
            </w:r>
          </w:p>
          <w:p w:rsidR="007759DE" w:rsidRDefault="00952D2C" w:rsidP="00BE2014">
            <w:pPr>
              <w:spacing w:after="0" w:line="240" w:lineRule="auto"/>
              <w:jc w:val="both"/>
              <w:rPr>
                <w:b/>
              </w:rPr>
            </w:pPr>
            <w:r>
              <w:t>Il progetto “</w:t>
            </w:r>
            <w:r w:rsidR="009A4ACC" w:rsidRPr="009A4ACC">
              <w:rPr>
                <w:b/>
              </w:rPr>
              <w:t>CULTTRIPS 2.0</w:t>
            </w:r>
            <w:r>
              <w:rPr>
                <w:b/>
              </w:rPr>
              <w:t xml:space="preserve">” </w:t>
            </w:r>
            <w:r>
              <w:t xml:space="preserve">punta a contribuire al raggiungimento </w:t>
            </w:r>
            <w:r w:rsidR="007759DE">
              <w:t>degli obiettivi previsti in tutte le SSL interessate</w:t>
            </w:r>
            <w:r>
              <w:t xml:space="preserve">, </w:t>
            </w:r>
            <w:r>
              <w:rPr>
                <w:b/>
              </w:rPr>
              <w:t>incoraggiando la diff</w:t>
            </w:r>
            <w:r w:rsidR="007759DE">
              <w:rPr>
                <w:b/>
              </w:rPr>
              <w:t xml:space="preserve">usione di una modalità di fruizione “lenta” e sostenibile </w:t>
            </w:r>
            <w:r>
              <w:rPr>
                <w:b/>
              </w:rPr>
              <w:t xml:space="preserve">nelle aree LEADER </w:t>
            </w:r>
            <w:r w:rsidR="007759DE">
              <w:rPr>
                <w:b/>
              </w:rPr>
              <w:t>coinvolte e promuovendo l’autenticità dei luoghi e delle relazioni umane.</w:t>
            </w:r>
          </w:p>
          <w:p w:rsidR="007759DE" w:rsidRDefault="007759DE" w:rsidP="00BE2014">
            <w:pPr>
              <w:spacing w:after="0" w:line="240" w:lineRule="auto"/>
              <w:jc w:val="both"/>
              <w:rPr>
                <w:b/>
              </w:rPr>
            </w:pPr>
          </w:p>
          <w:p w:rsidR="007759DE" w:rsidRDefault="007759DE" w:rsidP="007759DE">
            <w:pPr>
              <w:spacing w:after="0" w:line="240" w:lineRule="auto"/>
              <w:jc w:val="both"/>
            </w:pPr>
            <w:r w:rsidRPr="007759DE">
              <w:t xml:space="preserve">La tendenza precedentemente descritta verso un turismo partecipativo dovrebbe </w:t>
            </w:r>
            <w:r>
              <w:t>essere considerata paneuropea, in quanto i</w:t>
            </w:r>
            <w:r w:rsidRPr="007759DE">
              <w:t xml:space="preserve"> valori chiave di </w:t>
            </w:r>
            <w:r>
              <w:t>questo approccio</w:t>
            </w:r>
            <w:r w:rsidRPr="007759DE">
              <w:t xml:space="preserve"> possono quindi essere determinati solo collettivamente. </w:t>
            </w:r>
          </w:p>
          <w:p w:rsidR="009F2FEE" w:rsidRDefault="007759DE" w:rsidP="007759DE">
            <w:pPr>
              <w:spacing w:after="0" w:line="240" w:lineRule="auto"/>
              <w:jc w:val="both"/>
            </w:pPr>
            <w:r w:rsidRPr="007759DE">
              <w:t>Il progetto</w:t>
            </w:r>
            <w:r>
              <w:t xml:space="preserve"> si inserisce proprio in questo perimetro strategico e punta a </w:t>
            </w:r>
            <w:r w:rsidRPr="007759DE">
              <w:rPr>
                <w:b/>
              </w:rPr>
              <w:t>sostenere la competitività degli operatori locali attraverso la creazione e la diffusione di nuovi prodotti turistici</w:t>
            </w:r>
            <w:r>
              <w:t xml:space="preserve"> </w:t>
            </w:r>
            <w:r w:rsidRPr="007759DE">
              <w:t>che co</w:t>
            </w:r>
            <w:r>
              <w:t>involga</w:t>
            </w:r>
            <w:r w:rsidRPr="007759DE">
              <w:t xml:space="preserve">no </w:t>
            </w:r>
            <w:r>
              <w:t>gli stakeholders locali</w:t>
            </w:r>
            <w:r w:rsidRPr="007759DE">
              <w:t xml:space="preserve">, </w:t>
            </w:r>
            <w:r>
              <w:t xml:space="preserve">quali </w:t>
            </w:r>
            <w:r w:rsidRPr="007759DE">
              <w:t>ad esempio aziende agricole, imprese artigiane, mediatori culturali e artisti creativi: la diversi</w:t>
            </w:r>
            <w:r>
              <w:t>ficazione può quindi essere una leva chiave per lo sviluppo del business, in particolare delle piccole aziende a conduzione familiare, a condizione che queste siano disposte ad affrontare la sfida del cambiamento</w:t>
            </w:r>
            <w:r w:rsidR="00D107F3">
              <w:t xml:space="preserve"> e dell’innovazione.</w:t>
            </w:r>
          </w:p>
          <w:p w:rsidR="00D107F3" w:rsidRDefault="00D107F3" w:rsidP="007759DE">
            <w:pPr>
              <w:spacing w:after="0" w:line="240" w:lineRule="auto"/>
              <w:jc w:val="both"/>
            </w:pPr>
          </w:p>
        </w:tc>
      </w:tr>
    </w:tbl>
    <w:p w:rsidR="009F2FEE" w:rsidRDefault="009F2FEE">
      <w:pPr>
        <w:spacing w:after="0"/>
        <w:rPr>
          <w:b/>
          <w:i/>
          <w:sz w:val="20"/>
          <w:szCs w:val="20"/>
        </w:rPr>
      </w:pPr>
    </w:p>
    <w:p w:rsidR="009F2FEE" w:rsidRPr="00EE59BA" w:rsidRDefault="00952D2C" w:rsidP="0011718C">
      <w:pPr>
        <w:pStyle w:val="Titolo8"/>
        <w:numPr>
          <w:ilvl w:val="0"/>
          <w:numId w:val="8"/>
        </w:numPr>
        <w:ind w:left="284" w:hanging="284"/>
        <w:rPr>
          <w:b/>
          <w:color w:val="1F497D" w:themeColor="text2"/>
          <w:sz w:val="22"/>
        </w:rPr>
      </w:pPr>
      <w:bookmarkStart w:id="15" w:name="_Toc523325579"/>
      <w:r w:rsidRPr="00EE59BA">
        <w:rPr>
          <w:b/>
          <w:color w:val="1F497D" w:themeColor="text2"/>
          <w:sz w:val="22"/>
        </w:rPr>
        <w:t>Obiettivi operativi</w:t>
      </w:r>
      <w:bookmarkEnd w:id="15"/>
    </w:p>
    <w:tbl>
      <w:tblPr>
        <w:tblStyle w:val="a6"/>
        <w:tblW w:w="970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09"/>
      </w:tblGrid>
      <w:tr w:rsidR="009F2FEE">
        <w:trPr>
          <w:trHeight w:val="360"/>
        </w:trPr>
        <w:tc>
          <w:tcPr>
            <w:tcW w:w="9709" w:type="dxa"/>
          </w:tcPr>
          <w:p w:rsidR="009F2FEE" w:rsidRDefault="00952D2C">
            <w:pPr>
              <w:spacing w:after="0" w:line="240" w:lineRule="auto"/>
              <w:jc w:val="both"/>
            </w:pPr>
            <w:r>
              <w:t>Il progetto persegue i seguenti obiettivi operativi:</w:t>
            </w:r>
          </w:p>
          <w:p w:rsidR="009F2FEE" w:rsidRDefault="00D107F3">
            <w:pPr>
              <w:numPr>
                <w:ilvl w:val="0"/>
                <w:numId w:val="5"/>
              </w:numPr>
              <w:spacing w:after="0" w:line="240" w:lineRule="auto"/>
              <w:contextualSpacing/>
              <w:jc w:val="both"/>
            </w:pPr>
            <w:r>
              <w:rPr>
                <w:b/>
              </w:rPr>
              <w:t xml:space="preserve">Generare nuove idee e proposte di prodotti turistici, </w:t>
            </w:r>
            <w:r>
              <w:t>attraverso analisi da condurre a livello locale;</w:t>
            </w:r>
          </w:p>
          <w:p w:rsidR="009F2FEE" w:rsidRDefault="009F2FEE">
            <w:pPr>
              <w:spacing w:after="0" w:line="240" w:lineRule="auto"/>
              <w:ind w:left="720"/>
              <w:jc w:val="both"/>
            </w:pPr>
          </w:p>
          <w:p w:rsidR="009F2FEE" w:rsidRDefault="00D107F3" w:rsidP="00D107F3">
            <w:pPr>
              <w:pStyle w:val="Paragrafoelenco"/>
              <w:numPr>
                <w:ilvl w:val="0"/>
                <w:numId w:val="5"/>
              </w:numPr>
              <w:spacing w:after="0" w:line="240" w:lineRule="auto"/>
              <w:jc w:val="both"/>
            </w:pPr>
            <w:r w:rsidRPr="00D107F3">
              <w:rPr>
                <w:b/>
              </w:rPr>
              <w:t xml:space="preserve">Disseminare i risultati e promuovere tali approcci innovativi, </w:t>
            </w:r>
            <w:r>
              <w:t xml:space="preserve">adottando strumenti e soluzioni che garantiscano una rappresentazione differente rispetto all’immagine </w:t>
            </w:r>
            <w:r w:rsidRPr="00D107F3">
              <w:t>stereotipata della bellezza e dell'idillio delle regioni rurali</w:t>
            </w:r>
            <w:r w:rsidR="002D138D">
              <w:t>.</w:t>
            </w:r>
          </w:p>
          <w:p w:rsidR="009F2FEE" w:rsidRDefault="009F2FEE">
            <w:pPr>
              <w:spacing w:after="0" w:line="240" w:lineRule="auto"/>
              <w:jc w:val="both"/>
            </w:pPr>
          </w:p>
          <w:p w:rsidR="009F2FEE" w:rsidRDefault="00952D2C">
            <w:pPr>
              <w:spacing w:after="0" w:line="240" w:lineRule="auto"/>
              <w:jc w:val="both"/>
            </w:pPr>
            <w:r>
              <w:t>L’iniziativa, pertanto, si inserisce nel perimetro dell’obiettivo generale “</w:t>
            </w:r>
            <w:r>
              <w:rPr>
                <w:b/>
              </w:rPr>
              <w:t>Miglioramento della competitività economica e sociale del territorio</w:t>
            </w:r>
            <w:r>
              <w:t xml:space="preserve">”, di cui all’art. 9 del bando della sottomisura 19.3. Tale obiettivo sarà perseguito attraverso </w:t>
            </w:r>
            <w:r>
              <w:rPr>
                <w:i/>
              </w:rPr>
              <w:t>posizionamenti su nuovi mercati che possano contribuire alla promozione dei prodotti (turistici) locali e della relativa zona di origine</w:t>
            </w:r>
            <w:r>
              <w:t xml:space="preserve">. </w:t>
            </w:r>
          </w:p>
          <w:p w:rsidR="009F2FEE" w:rsidRDefault="009F2FEE">
            <w:pPr>
              <w:spacing w:after="0" w:line="240" w:lineRule="auto"/>
              <w:jc w:val="both"/>
            </w:pPr>
          </w:p>
          <w:p w:rsidR="009F2FEE" w:rsidRDefault="00952D2C">
            <w:pPr>
              <w:spacing w:after="0" w:line="240" w:lineRule="auto"/>
              <w:jc w:val="both"/>
            </w:pPr>
            <w:r>
              <w:t xml:space="preserve">Infine, il progetto include numerose </w:t>
            </w:r>
            <w:r>
              <w:rPr>
                <w:b/>
              </w:rPr>
              <w:t>attività comuni</w:t>
            </w:r>
            <w:r>
              <w:t xml:space="preserve">, il cui fine è quello di </w:t>
            </w:r>
            <w:r>
              <w:rPr>
                <w:i/>
              </w:rPr>
              <w:t>valorizzare il patrimonio storico-culturale e ambientale dei territori attraverso la realizzazione di azioni informative e formative, il trasferimento di buone pratiche, la creazione di servizi, itinerari turistici tematici e strategie di comunicazione</w:t>
            </w:r>
            <w:r>
              <w:t>.</w:t>
            </w:r>
          </w:p>
          <w:p w:rsidR="009F2FEE" w:rsidRDefault="009F2FEE">
            <w:pPr>
              <w:spacing w:after="0" w:line="240" w:lineRule="auto"/>
              <w:jc w:val="both"/>
            </w:pPr>
          </w:p>
        </w:tc>
      </w:tr>
    </w:tbl>
    <w:p w:rsidR="009F2FEE" w:rsidRDefault="009F2FEE">
      <w:pPr>
        <w:spacing w:after="0"/>
        <w:rPr>
          <w:b/>
          <w:i/>
          <w:sz w:val="20"/>
          <w:szCs w:val="20"/>
        </w:rPr>
      </w:pPr>
    </w:p>
    <w:p w:rsidR="009F2FEE" w:rsidRPr="00EE59BA" w:rsidRDefault="00952D2C" w:rsidP="0011718C">
      <w:pPr>
        <w:pStyle w:val="Titolo8"/>
        <w:numPr>
          <w:ilvl w:val="0"/>
          <w:numId w:val="8"/>
        </w:numPr>
        <w:ind w:left="284" w:hanging="284"/>
        <w:rPr>
          <w:b/>
          <w:color w:val="1F497D" w:themeColor="text2"/>
          <w:sz w:val="22"/>
        </w:rPr>
      </w:pPr>
      <w:bookmarkStart w:id="16" w:name="_Toc523325580"/>
      <w:r w:rsidRPr="00EE59BA">
        <w:rPr>
          <w:b/>
          <w:color w:val="1F497D" w:themeColor="text2"/>
          <w:sz w:val="22"/>
        </w:rPr>
        <w:t>Ambiti tematici di intervento del progetto</w:t>
      </w:r>
      <w:bookmarkEnd w:id="16"/>
    </w:p>
    <w:tbl>
      <w:tblPr>
        <w:tblStyle w:val="a7"/>
        <w:tblW w:w="970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09"/>
      </w:tblGrid>
      <w:tr w:rsidR="009F2FEE">
        <w:trPr>
          <w:trHeight w:val="360"/>
        </w:trPr>
        <w:tc>
          <w:tcPr>
            <w:tcW w:w="9709" w:type="dxa"/>
          </w:tcPr>
          <w:p w:rsidR="009F2FEE" w:rsidRDefault="00952D2C">
            <w:pPr>
              <w:numPr>
                <w:ilvl w:val="0"/>
                <w:numId w:val="6"/>
              </w:numPr>
              <w:spacing w:after="0" w:line="240" w:lineRule="auto"/>
              <w:contextualSpacing/>
            </w:pPr>
            <w:r>
              <w:rPr>
                <w:b/>
              </w:rPr>
              <w:t>Turismo Sostenibile</w:t>
            </w:r>
            <w:r>
              <w:t xml:space="preserve"> (</w:t>
            </w:r>
            <w:r w:rsidR="002A3BA0">
              <w:t>SSL GAL START 2020</w:t>
            </w:r>
            <w:r w:rsidR="004B6AA1">
              <w:t>)</w:t>
            </w:r>
          </w:p>
          <w:p w:rsidR="00BE2014" w:rsidRDefault="00BE2014" w:rsidP="0077633F">
            <w:pPr>
              <w:spacing w:after="0" w:line="240" w:lineRule="auto"/>
              <w:ind w:left="720"/>
              <w:contextualSpacing/>
            </w:pPr>
          </w:p>
        </w:tc>
      </w:tr>
    </w:tbl>
    <w:p w:rsidR="009F2FEE" w:rsidRDefault="009F2FEE">
      <w:pPr>
        <w:spacing w:before="120" w:after="120"/>
        <w:rPr>
          <w:b/>
          <w:i/>
          <w:sz w:val="20"/>
          <w:szCs w:val="20"/>
        </w:rPr>
      </w:pPr>
    </w:p>
    <w:p w:rsidR="009F2FEE" w:rsidRPr="00EE59BA" w:rsidRDefault="00952D2C" w:rsidP="0011718C">
      <w:pPr>
        <w:pStyle w:val="Titolo8"/>
        <w:numPr>
          <w:ilvl w:val="0"/>
          <w:numId w:val="8"/>
        </w:numPr>
        <w:ind w:left="284" w:hanging="284"/>
        <w:rPr>
          <w:b/>
          <w:color w:val="1F497D" w:themeColor="text2"/>
          <w:sz w:val="22"/>
        </w:rPr>
      </w:pPr>
      <w:bookmarkStart w:id="17" w:name="_Toc523325581"/>
      <w:r w:rsidRPr="00EE59BA">
        <w:rPr>
          <w:b/>
          <w:color w:val="1F497D" w:themeColor="text2"/>
          <w:sz w:val="22"/>
        </w:rPr>
        <w:t>Attività d</w:t>
      </w:r>
      <w:r w:rsidR="00C06FCD" w:rsidRPr="00EE59BA">
        <w:rPr>
          <w:b/>
          <w:color w:val="1F497D" w:themeColor="text2"/>
          <w:sz w:val="22"/>
        </w:rPr>
        <w:t>i supporto tecnico preparatorio</w:t>
      </w:r>
      <w:r w:rsidRPr="00EE59BA">
        <w:rPr>
          <w:b/>
          <w:color w:val="1F497D" w:themeColor="text2"/>
          <w:sz w:val="22"/>
        </w:rPr>
        <w:t xml:space="preserve"> alla definizione del progetto</w:t>
      </w:r>
      <w:bookmarkEnd w:id="17"/>
    </w:p>
    <w:tbl>
      <w:tblPr>
        <w:tblStyle w:val="a8"/>
        <w:tblW w:w="970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09"/>
      </w:tblGrid>
      <w:tr w:rsidR="009F2FEE">
        <w:trPr>
          <w:trHeight w:val="360"/>
        </w:trPr>
        <w:tc>
          <w:tcPr>
            <w:tcW w:w="9709" w:type="dxa"/>
          </w:tcPr>
          <w:p w:rsidR="00BA6CD5" w:rsidRPr="004B6AA1" w:rsidRDefault="00BA6CD5">
            <w:pPr>
              <w:spacing w:before="80" w:after="80" w:line="240" w:lineRule="auto"/>
              <w:jc w:val="both"/>
              <w:rPr>
                <w:szCs w:val="20"/>
              </w:rPr>
            </w:pPr>
            <w:r w:rsidRPr="004B6AA1">
              <w:rPr>
                <w:szCs w:val="20"/>
              </w:rPr>
              <w:t>Il processo di preparazione del progetto si è svolto attraverso:</w:t>
            </w:r>
          </w:p>
          <w:p w:rsidR="00BA6CD5" w:rsidRDefault="00BA6CD5" w:rsidP="00BA6CD5">
            <w:pPr>
              <w:pStyle w:val="Paragrafoelenco"/>
              <w:numPr>
                <w:ilvl w:val="0"/>
                <w:numId w:val="6"/>
              </w:numPr>
              <w:spacing w:before="80" w:after="80" w:line="240" w:lineRule="auto"/>
              <w:jc w:val="both"/>
              <w:rPr>
                <w:szCs w:val="20"/>
              </w:rPr>
            </w:pPr>
            <w:r w:rsidRPr="004B6AA1">
              <w:rPr>
                <w:szCs w:val="20"/>
              </w:rPr>
              <w:t>Skype conferences</w:t>
            </w:r>
            <w:r w:rsidR="00EE2F98">
              <w:rPr>
                <w:szCs w:val="20"/>
              </w:rPr>
              <w:t>;</w:t>
            </w:r>
          </w:p>
          <w:p w:rsidR="00BA6CD5" w:rsidRPr="004B6AA1" w:rsidRDefault="00EE2F98" w:rsidP="00BA6CD5">
            <w:pPr>
              <w:pStyle w:val="Paragrafoelenco"/>
              <w:numPr>
                <w:ilvl w:val="0"/>
                <w:numId w:val="6"/>
              </w:numPr>
              <w:spacing w:before="80" w:after="80" w:line="240" w:lineRule="auto"/>
              <w:jc w:val="both"/>
              <w:rPr>
                <w:szCs w:val="20"/>
              </w:rPr>
            </w:pPr>
            <w:r>
              <w:rPr>
                <w:szCs w:val="20"/>
              </w:rPr>
              <w:t xml:space="preserve">Lavoro su documenti elettronici, anche </w:t>
            </w:r>
            <w:r w:rsidR="00BA6CD5" w:rsidRPr="004B6AA1">
              <w:rPr>
                <w:szCs w:val="20"/>
              </w:rPr>
              <w:t>condivisi in cloud.</w:t>
            </w:r>
          </w:p>
          <w:p w:rsidR="009F2FEE" w:rsidRPr="00BA6CD5" w:rsidRDefault="009F2FEE" w:rsidP="004B6AA1">
            <w:pPr>
              <w:spacing w:after="0" w:line="240" w:lineRule="auto"/>
              <w:jc w:val="both"/>
              <w:rPr>
                <w:sz w:val="20"/>
                <w:szCs w:val="20"/>
              </w:rPr>
            </w:pPr>
          </w:p>
        </w:tc>
      </w:tr>
    </w:tbl>
    <w:p w:rsidR="00582711" w:rsidRDefault="00582711">
      <w:pPr>
        <w:spacing w:after="120"/>
        <w:rPr>
          <w:b/>
          <w:i/>
          <w:sz w:val="20"/>
          <w:szCs w:val="20"/>
        </w:rPr>
        <w:sectPr w:rsidR="00582711" w:rsidSect="00F02B99">
          <w:pgSz w:w="11906" w:h="16838"/>
          <w:pgMar w:top="1417" w:right="1134" w:bottom="1134" w:left="1134" w:header="708" w:footer="708" w:gutter="0"/>
          <w:cols w:space="720"/>
        </w:sectPr>
      </w:pPr>
    </w:p>
    <w:p w:rsidR="009F2FEE" w:rsidRPr="00EE59BA" w:rsidRDefault="00952D2C" w:rsidP="0011718C">
      <w:pPr>
        <w:pStyle w:val="Titolo8"/>
        <w:numPr>
          <w:ilvl w:val="0"/>
          <w:numId w:val="8"/>
        </w:numPr>
        <w:ind w:left="426" w:hanging="426"/>
        <w:rPr>
          <w:b/>
          <w:color w:val="1F497D" w:themeColor="text2"/>
          <w:sz w:val="22"/>
        </w:rPr>
      </w:pPr>
      <w:bookmarkStart w:id="18" w:name="_Toc523325582"/>
      <w:r w:rsidRPr="00EE59BA">
        <w:rPr>
          <w:b/>
          <w:color w:val="1F497D" w:themeColor="text2"/>
          <w:sz w:val="22"/>
        </w:rPr>
        <w:t>Descrizione delle attività previste per la realizzazione del progetto</w:t>
      </w:r>
      <w:bookmarkEnd w:id="18"/>
      <w:r w:rsidRPr="00EE59BA">
        <w:rPr>
          <w:b/>
          <w:color w:val="1F497D" w:themeColor="text2"/>
          <w:sz w:val="22"/>
        </w:rPr>
        <w:t xml:space="preserve"> </w:t>
      </w:r>
    </w:p>
    <w:p w:rsidR="00666910" w:rsidRPr="00A06B88" w:rsidRDefault="00666910" w:rsidP="001D47D9">
      <w:pPr>
        <w:spacing w:before="120" w:after="120"/>
        <w:jc w:val="both"/>
        <w:rPr>
          <w:szCs w:val="20"/>
        </w:rPr>
      </w:pPr>
      <w:r w:rsidRPr="004B6AA1">
        <w:rPr>
          <w:szCs w:val="20"/>
        </w:rPr>
        <w:t>Le attività progettuali sono riportate nella tabella</w:t>
      </w:r>
      <w:r w:rsidR="00643E44" w:rsidRPr="004B6AA1">
        <w:rPr>
          <w:szCs w:val="20"/>
        </w:rPr>
        <w:t xml:space="preserve"> di seguito riportata</w:t>
      </w:r>
      <w:r w:rsidRPr="004B6AA1">
        <w:rPr>
          <w:szCs w:val="20"/>
        </w:rPr>
        <w:t>. I partner hanno optato per l</w:t>
      </w:r>
      <w:r w:rsidR="00643E44" w:rsidRPr="004B6AA1">
        <w:rPr>
          <w:szCs w:val="20"/>
        </w:rPr>
        <w:t>’</w:t>
      </w:r>
      <w:r w:rsidRPr="004B6AA1">
        <w:rPr>
          <w:szCs w:val="20"/>
        </w:rPr>
        <w:t xml:space="preserve">attivazione di </w:t>
      </w:r>
      <w:r w:rsidRPr="004B6AA1">
        <w:rPr>
          <w:b/>
          <w:szCs w:val="20"/>
        </w:rPr>
        <w:t>numerose attività comuni</w:t>
      </w:r>
      <w:r w:rsidRPr="004B6AA1">
        <w:rPr>
          <w:szCs w:val="20"/>
        </w:rPr>
        <w:t xml:space="preserve">, le quali saranno implementate </w:t>
      </w:r>
      <w:r w:rsidR="00A06B88">
        <w:rPr>
          <w:szCs w:val="20"/>
        </w:rPr>
        <w:t>sotto il coordinamento del Lead Partner che</w:t>
      </w:r>
      <w:r w:rsidR="00AE033D">
        <w:rPr>
          <w:szCs w:val="20"/>
        </w:rPr>
        <w:t xml:space="preserve"> </w:t>
      </w:r>
      <w:r w:rsidR="00A06B88">
        <w:rPr>
          <w:szCs w:val="20"/>
        </w:rPr>
        <w:t>curerà la gestione delle relative procedure di evidenza pubblica, così come previsto nel partnership agreement. Le attività locali saranno invece gestite ed implementate dai singoli GAL.</w:t>
      </w:r>
    </w:p>
    <w:p w:rsidR="00666910" w:rsidRDefault="00A06B88" w:rsidP="00A06B88">
      <w:pPr>
        <w:spacing w:before="120" w:after="120"/>
        <w:jc w:val="both"/>
        <w:rPr>
          <w:szCs w:val="20"/>
        </w:rPr>
      </w:pPr>
      <w:r>
        <w:rPr>
          <w:szCs w:val="20"/>
        </w:rPr>
        <w:t>Si riporta di seguito la descrizione delle attività.</w:t>
      </w:r>
    </w:p>
    <w:p w:rsidR="00683250" w:rsidRDefault="00683250" w:rsidP="00A06B88">
      <w:pPr>
        <w:spacing w:before="120" w:after="120"/>
        <w:jc w:val="both"/>
        <w:rPr>
          <w:szCs w:val="20"/>
        </w:rPr>
      </w:pPr>
      <w:r>
        <w:rPr>
          <w:szCs w:val="20"/>
        </w:rPr>
        <w:t>LEGENDA</w:t>
      </w:r>
    </w:p>
    <w:p w:rsidR="00683250" w:rsidRDefault="00683250" w:rsidP="00683250">
      <w:pPr>
        <w:pStyle w:val="Paragrafoelenco"/>
        <w:numPr>
          <w:ilvl w:val="0"/>
          <w:numId w:val="6"/>
        </w:numPr>
        <w:spacing w:before="120" w:after="120"/>
        <w:jc w:val="both"/>
        <w:rPr>
          <w:szCs w:val="20"/>
        </w:rPr>
      </w:pPr>
      <w:r>
        <w:rPr>
          <w:szCs w:val="20"/>
        </w:rPr>
        <w:t>CA: azione comune</w:t>
      </w:r>
    </w:p>
    <w:p w:rsidR="00683250" w:rsidRPr="00683250" w:rsidRDefault="00683250" w:rsidP="00A06B88">
      <w:pPr>
        <w:pStyle w:val="Paragrafoelenco"/>
        <w:numPr>
          <w:ilvl w:val="0"/>
          <w:numId w:val="6"/>
        </w:numPr>
        <w:spacing w:before="120" w:after="120"/>
        <w:jc w:val="both"/>
        <w:rPr>
          <w:szCs w:val="20"/>
        </w:rPr>
      </w:pPr>
      <w:r>
        <w:rPr>
          <w:szCs w:val="20"/>
        </w:rPr>
        <w:t>LA: azione locale</w:t>
      </w:r>
    </w:p>
    <w:tbl>
      <w:tblPr>
        <w:tblStyle w:val="aa"/>
        <w:tblW w:w="970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09"/>
      </w:tblGrid>
      <w:tr w:rsidR="009F2FEE" w:rsidTr="00D635A0">
        <w:trPr>
          <w:trHeight w:val="360"/>
        </w:trPr>
        <w:tc>
          <w:tcPr>
            <w:tcW w:w="9709" w:type="dxa"/>
          </w:tcPr>
          <w:p w:rsidR="009C742F" w:rsidRDefault="009C742F">
            <w:pPr>
              <w:widowControl w:val="0"/>
              <w:spacing w:after="0"/>
              <w:rPr>
                <w:b/>
                <w:i/>
                <w:sz w:val="20"/>
                <w:szCs w:val="20"/>
              </w:rPr>
            </w:pPr>
          </w:p>
          <w:tbl>
            <w:tblPr>
              <w:tblW w:w="4962" w:type="pct"/>
              <w:tblLayout w:type="fixed"/>
              <w:tblCellMar>
                <w:left w:w="70" w:type="dxa"/>
                <w:right w:w="70" w:type="dxa"/>
              </w:tblCellMar>
              <w:tblLook w:val="04A0" w:firstRow="1" w:lastRow="0" w:firstColumn="1" w:lastColumn="0" w:noHBand="0" w:noVBand="1"/>
            </w:tblPr>
            <w:tblGrid>
              <w:gridCol w:w="1402"/>
              <w:gridCol w:w="945"/>
              <w:gridCol w:w="1362"/>
              <w:gridCol w:w="1049"/>
              <w:gridCol w:w="4728"/>
            </w:tblGrid>
            <w:tr w:rsidR="003D799B" w:rsidRPr="003D799B" w:rsidTr="00D635A0">
              <w:trPr>
                <w:trHeight w:val="510"/>
              </w:trPr>
              <w:tc>
                <w:tcPr>
                  <w:tcW w:w="739"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WORK PACKAGE</w:t>
                  </w:r>
                </w:p>
              </w:tc>
              <w:tc>
                <w:tcPr>
                  <w:tcW w:w="498" w:type="pct"/>
                  <w:tcBorders>
                    <w:top w:val="single" w:sz="4" w:space="0" w:color="auto"/>
                    <w:left w:val="nil"/>
                    <w:bottom w:val="single" w:sz="4" w:space="0" w:color="auto"/>
                    <w:right w:val="single" w:sz="4" w:space="0" w:color="auto"/>
                  </w:tcBorders>
                  <w:shd w:val="clear" w:color="000000" w:fill="8DB3E2"/>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COD. ATTIVITA'</w:t>
                  </w:r>
                </w:p>
              </w:tc>
              <w:tc>
                <w:tcPr>
                  <w:tcW w:w="718" w:type="pct"/>
                  <w:tcBorders>
                    <w:top w:val="single" w:sz="4" w:space="0" w:color="auto"/>
                    <w:left w:val="nil"/>
                    <w:bottom w:val="single" w:sz="4" w:space="0" w:color="auto"/>
                    <w:right w:val="single" w:sz="4" w:space="0" w:color="auto"/>
                  </w:tcBorders>
                  <w:shd w:val="clear" w:color="000000" w:fill="8DB3E2"/>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3D799B">
                    <w:rPr>
                      <w:rFonts w:eastAsia="Times New Roman"/>
                      <w:b/>
                      <w:bCs/>
                      <w:sz w:val="20"/>
                      <w:szCs w:val="20"/>
                    </w:rPr>
                    <w:t>ATTIVITA’</w:t>
                  </w:r>
                </w:p>
              </w:tc>
              <w:tc>
                <w:tcPr>
                  <w:tcW w:w="553" w:type="pct"/>
                  <w:tcBorders>
                    <w:top w:val="single" w:sz="4" w:space="0" w:color="auto"/>
                    <w:left w:val="nil"/>
                    <w:bottom w:val="single" w:sz="4" w:space="0" w:color="auto"/>
                    <w:right w:val="single" w:sz="4" w:space="0" w:color="auto"/>
                  </w:tcBorders>
                  <w:shd w:val="clear" w:color="000000" w:fill="8DB3E2"/>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TIPOLOGIA</w:t>
                  </w:r>
                </w:p>
              </w:tc>
              <w:tc>
                <w:tcPr>
                  <w:tcW w:w="2492" w:type="pct"/>
                  <w:tcBorders>
                    <w:top w:val="single" w:sz="4" w:space="0" w:color="auto"/>
                    <w:left w:val="nil"/>
                    <w:bottom w:val="single" w:sz="4" w:space="0" w:color="auto"/>
                    <w:right w:val="single" w:sz="4" w:space="0" w:color="auto"/>
                  </w:tcBorders>
                  <w:shd w:val="clear" w:color="000000" w:fill="8DB3E2"/>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3D799B">
                    <w:rPr>
                      <w:rFonts w:eastAsia="Times New Roman"/>
                      <w:b/>
                      <w:bCs/>
                      <w:sz w:val="20"/>
                      <w:szCs w:val="20"/>
                    </w:rPr>
                    <w:t>DESCRIZIONE</w:t>
                  </w:r>
                </w:p>
              </w:tc>
            </w:tr>
            <w:tr w:rsidR="003D799B" w:rsidRPr="003D799B" w:rsidTr="00D635A0">
              <w:trPr>
                <w:trHeight w:val="345"/>
              </w:trPr>
              <w:tc>
                <w:tcPr>
                  <w:tcW w:w="739" w:type="pct"/>
                  <w:vMerge w:val="restart"/>
                  <w:tcBorders>
                    <w:top w:val="nil"/>
                    <w:left w:val="single" w:sz="4" w:space="0" w:color="auto"/>
                    <w:bottom w:val="nil"/>
                    <w:right w:val="single" w:sz="4" w:space="0" w:color="auto"/>
                  </w:tcBorders>
                  <w:shd w:val="clear" w:color="auto" w:fill="auto"/>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r w:rsidRPr="003D799B">
                    <w:rPr>
                      <w:rFonts w:eastAsia="Times New Roman"/>
                      <w:b/>
                      <w:bCs/>
                    </w:rPr>
                    <w:t>A. Project Management transnazionale e locale</w:t>
                  </w:r>
                </w:p>
              </w:tc>
              <w:tc>
                <w:tcPr>
                  <w:tcW w:w="4261" w:type="pct"/>
                  <w:gridSpan w:val="4"/>
                  <w:tcBorders>
                    <w:top w:val="single" w:sz="4" w:space="0" w:color="auto"/>
                    <w:left w:val="nil"/>
                    <w:bottom w:val="nil"/>
                    <w:right w:val="single" w:sz="4" w:space="0" w:color="000000"/>
                  </w:tcBorders>
                  <w:shd w:val="clear" w:color="000000" w:fill="92D050"/>
                  <w:noWrap/>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3D799B">
                    <w:rPr>
                      <w:rFonts w:eastAsia="Times New Roman"/>
                      <w:b/>
                      <w:bCs/>
                      <w:sz w:val="20"/>
                      <w:szCs w:val="20"/>
                    </w:rPr>
                    <w:t>A.1 MANAGEMENT</w:t>
                  </w:r>
                </w:p>
              </w:tc>
            </w:tr>
            <w:tr w:rsidR="003D799B" w:rsidRPr="003D799B" w:rsidTr="00D635A0">
              <w:trPr>
                <w:trHeight w:val="2265"/>
              </w:trPr>
              <w:tc>
                <w:tcPr>
                  <w:tcW w:w="739" w:type="pct"/>
                  <w:vMerge/>
                  <w:tcBorders>
                    <w:top w:val="nil"/>
                    <w:left w:val="single" w:sz="4" w:space="0" w:color="auto"/>
                    <w:bottom w:val="nil"/>
                    <w:right w:val="single" w:sz="4" w:space="0" w:color="auto"/>
                  </w:tcBorders>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A.1.1</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3D799B">
                    <w:rPr>
                      <w:rFonts w:eastAsia="Times New Roman"/>
                      <w:b/>
                      <w:bCs/>
                      <w:sz w:val="20"/>
                      <w:szCs w:val="20"/>
                    </w:rPr>
                    <w:t>Gestione del progetto a livello locale</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LA</w:t>
                  </w:r>
                </w:p>
              </w:tc>
              <w:tc>
                <w:tcPr>
                  <w:tcW w:w="2492" w:type="pct"/>
                  <w:tcBorders>
                    <w:top w:val="single" w:sz="4" w:space="0" w:color="auto"/>
                    <w:left w:val="nil"/>
                    <w:bottom w:val="single" w:sz="4" w:space="0" w:color="auto"/>
                    <w:right w:val="single" w:sz="4" w:space="0" w:color="auto"/>
                  </w:tcBorders>
                  <w:shd w:val="clear" w:color="auto" w:fill="auto"/>
                  <w:vAlign w:val="center"/>
                  <w:hideMark/>
                </w:tcPr>
                <w:p w:rsidR="003D799B" w:rsidRPr="00144551" w:rsidRDefault="003D799B" w:rsidP="00B3111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144551">
                    <w:rPr>
                      <w:rFonts w:eastAsia="Times New Roman"/>
                      <w:sz w:val="18"/>
                      <w:szCs w:val="20"/>
                    </w:rPr>
                    <w:t xml:space="preserve">La corretta gestione del progetto richiede una attenta implementazione delle attività individuali in capo a ciascun GAL. Tali attività (monitoraggio fisico, finanziario, studio ed implementazione delle procedure amministrative, predisposizione e stesura dei contratti, controllo del rispetto del cronoprogramma, gestione dell’implementazione tecnica dell’iniziativa, rendicontazione, aggiornamento periodico dei contenuti del website, coordinamento tecnico/operativo, adempimenti </w:t>
                  </w:r>
                  <w:r w:rsidR="00404282" w:rsidRPr="00144551">
                    <w:rPr>
                      <w:rFonts w:eastAsia="Times New Roman"/>
                      <w:sz w:val="18"/>
                      <w:szCs w:val="20"/>
                    </w:rPr>
                    <w:t>legali/</w:t>
                  </w:r>
                  <w:r w:rsidRPr="00144551">
                    <w:rPr>
                      <w:rFonts w:eastAsia="Times New Roman"/>
                      <w:sz w:val="18"/>
                      <w:szCs w:val="20"/>
                    </w:rPr>
                    <w:t>pubblicitari, networking,  raccordo con gli stakeholders etc.) saranno espletate dai Gruppi di Azione locale, con il supporto specialistico di soggetti esterni con elevata expertise.</w:t>
                  </w:r>
                </w:p>
              </w:tc>
            </w:tr>
            <w:tr w:rsidR="003D799B" w:rsidRPr="003D799B" w:rsidTr="00D635A0">
              <w:trPr>
                <w:trHeight w:val="1200"/>
              </w:trPr>
              <w:tc>
                <w:tcPr>
                  <w:tcW w:w="739" w:type="pct"/>
                  <w:vMerge/>
                  <w:tcBorders>
                    <w:top w:val="nil"/>
                    <w:left w:val="single" w:sz="4" w:space="0" w:color="auto"/>
                    <w:bottom w:val="nil"/>
                    <w:right w:val="single" w:sz="4" w:space="0" w:color="auto"/>
                  </w:tcBorders>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A.1.2</w:t>
                  </w:r>
                </w:p>
              </w:tc>
              <w:tc>
                <w:tcPr>
                  <w:tcW w:w="718" w:type="pct"/>
                  <w:tcBorders>
                    <w:top w:val="nil"/>
                    <w:left w:val="nil"/>
                    <w:bottom w:val="single" w:sz="4" w:space="0" w:color="auto"/>
                    <w:right w:val="single" w:sz="4" w:space="0" w:color="auto"/>
                  </w:tcBorders>
                  <w:shd w:val="clear" w:color="auto" w:fill="auto"/>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3D799B">
                    <w:rPr>
                      <w:rFonts w:eastAsia="Times New Roman"/>
                      <w:b/>
                      <w:bCs/>
                      <w:sz w:val="20"/>
                      <w:szCs w:val="20"/>
                    </w:rPr>
                    <w:t>Gestione del progetto a livello transnazionale</w:t>
                  </w:r>
                </w:p>
              </w:tc>
              <w:tc>
                <w:tcPr>
                  <w:tcW w:w="553" w:type="pct"/>
                  <w:tcBorders>
                    <w:top w:val="nil"/>
                    <w:left w:val="nil"/>
                    <w:bottom w:val="single" w:sz="4" w:space="0" w:color="auto"/>
                    <w:right w:val="single" w:sz="4" w:space="0" w:color="auto"/>
                  </w:tcBorders>
                  <w:shd w:val="clear" w:color="auto" w:fill="auto"/>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CA</w:t>
                  </w:r>
                </w:p>
              </w:tc>
              <w:tc>
                <w:tcPr>
                  <w:tcW w:w="2492" w:type="pct"/>
                  <w:tcBorders>
                    <w:top w:val="nil"/>
                    <w:left w:val="nil"/>
                    <w:bottom w:val="single" w:sz="4" w:space="0" w:color="auto"/>
                    <w:right w:val="single" w:sz="4" w:space="0" w:color="auto"/>
                  </w:tcBorders>
                  <w:shd w:val="clear" w:color="auto" w:fill="auto"/>
                  <w:vAlign w:val="center"/>
                  <w:hideMark/>
                </w:tcPr>
                <w:p w:rsidR="003D799B" w:rsidRPr="00144551" w:rsidRDefault="003D799B" w:rsidP="00B3111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144551">
                    <w:rPr>
                      <w:rFonts w:eastAsia="Times New Roman"/>
                      <w:sz w:val="18"/>
                      <w:szCs w:val="20"/>
                    </w:rPr>
                    <w:t xml:space="preserve">La gestione ed il coordinamento delle azioni </w:t>
                  </w:r>
                  <w:r w:rsidR="00B31116" w:rsidRPr="00144551">
                    <w:rPr>
                      <w:rFonts w:eastAsia="Times New Roman"/>
                      <w:sz w:val="18"/>
                      <w:szCs w:val="20"/>
                    </w:rPr>
                    <w:t>comuni</w:t>
                  </w:r>
                  <w:r w:rsidRPr="00144551">
                    <w:rPr>
                      <w:rFonts w:eastAsia="Times New Roman"/>
                      <w:sz w:val="18"/>
                      <w:szCs w:val="20"/>
                    </w:rPr>
                    <w:t xml:space="preserve"> è affidata al LP, che si avvarrà del contributo tecnico, operativo e finanziario dei soggetti partners, per conto dei quali saranno individuati esperti di livello internazionale nel settore del marketing territoriale.</w:t>
                  </w:r>
                </w:p>
              </w:tc>
            </w:tr>
            <w:tr w:rsidR="003D799B" w:rsidRPr="003D799B" w:rsidTr="00D635A0">
              <w:trPr>
                <w:trHeight w:val="300"/>
              </w:trPr>
              <w:tc>
                <w:tcPr>
                  <w:tcW w:w="739" w:type="pct"/>
                  <w:vMerge/>
                  <w:tcBorders>
                    <w:top w:val="nil"/>
                    <w:left w:val="single" w:sz="4" w:space="0" w:color="auto"/>
                    <w:bottom w:val="nil"/>
                    <w:right w:val="single" w:sz="4" w:space="0" w:color="auto"/>
                  </w:tcBorders>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4261" w:type="pct"/>
                  <w:gridSpan w:val="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3D799B">
                    <w:rPr>
                      <w:rFonts w:eastAsia="Times New Roman"/>
                      <w:b/>
                      <w:bCs/>
                      <w:sz w:val="20"/>
                      <w:szCs w:val="20"/>
                    </w:rPr>
                    <w:t>A.2 MEEETING TRANSNAZIONALI</w:t>
                  </w:r>
                </w:p>
              </w:tc>
            </w:tr>
            <w:tr w:rsidR="003D799B" w:rsidRPr="003D799B" w:rsidTr="00144551">
              <w:trPr>
                <w:trHeight w:val="2386"/>
              </w:trPr>
              <w:tc>
                <w:tcPr>
                  <w:tcW w:w="739" w:type="pct"/>
                  <w:vMerge/>
                  <w:tcBorders>
                    <w:top w:val="nil"/>
                    <w:left w:val="single" w:sz="4" w:space="0" w:color="auto"/>
                    <w:bottom w:val="single" w:sz="4" w:space="0" w:color="auto"/>
                    <w:right w:val="single" w:sz="4" w:space="0" w:color="auto"/>
                  </w:tcBorders>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A.2.1</w:t>
                  </w:r>
                </w:p>
              </w:tc>
              <w:tc>
                <w:tcPr>
                  <w:tcW w:w="718" w:type="pct"/>
                  <w:tcBorders>
                    <w:top w:val="nil"/>
                    <w:left w:val="nil"/>
                    <w:bottom w:val="single" w:sz="4" w:space="0" w:color="auto"/>
                    <w:right w:val="single" w:sz="4" w:space="0" w:color="auto"/>
                  </w:tcBorders>
                  <w:shd w:val="clear" w:color="auto" w:fill="auto"/>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3D799B">
                    <w:rPr>
                      <w:rFonts w:eastAsia="Times New Roman"/>
                      <w:b/>
                      <w:bCs/>
                      <w:sz w:val="20"/>
                      <w:szCs w:val="20"/>
                    </w:rPr>
                    <w:t>Partecipazione ed organizzazione di meeting transnazionali</w:t>
                  </w:r>
                </w:p>
              </w:tc>
              <w:tc>
                <w:tcPr>
                  <w:tcW w:w="553" w:type="pct"/>
                  <w:tcBorders>
                    <w:top w:val="nil"/>
                    <w:left w:val="nil"/>
                    <w:bottom w:val="single" w:sz="4" w:space="0" w:color="auto"/>
                    <w:right w:val="single" w:sz="4" w:space="0" w:color="auto"/>
                  </w:tcBorders>
                  <w:shd w:val="clear" w:color="auto" w:fill="auto"/>
                  <w:vAlign w:val="center"/>
                  <w:hideMark/>
                </w:tcPr>
                <w:p w:rsidR="003D799B" w:rsidRPr="003D799B" w:rsidRDefault="003D799B" w:rsidP="003D799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3D799B">
                    <w:rPr>
                      <w:rFonts w:eastAsia="Times New Roman"/>
                      <w:b/>
                      <w:bCs/>
                      <w:sz w:val="20"/>
                      <w:szCs w:val="20"/>
                    </w:rPr>
                    <w:t>CA</w:t>
                  </w:r>
                </w:p>
              </w:tc>
              <w:tc>
                <w:tcPr>
                  <w:tcW w:w="2492" w:type="pct"/>
                  <w:tcBorders>
                    <w:top w:val="nil"/>
                    <w:left w:val="nil"/>
                    <w:bottom w:val="single" w:sz="4" w:space="0" w:color="auto"/>
                    <w:right w:val="single" w:sz="4" w:space="0" w:color="auto"/>
                  </w:tcBorders>
                  <w:shd w:val="clear" w:color="auto" w:fill="auto"/>
                  <w:vAlign w:val="center"/>
                  <w:hideMark/>
                </w:tcPr>
                <w:p w:rsidR="003D799B" w:rsidRPr="003D799B" w:rsidRDefault="003D799B" w:rsidP="002A3B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144551">
                    <w:rPr>
                      <w:rFonts w:eastAsia="Times New Roman"/>
                      <w:sz w:val="18"/>
                      <w:szCs w:val="20"/>
                    </w:rPr>
                    <w:t>Il progetto prevede lo svolgimento di:</w:t>
                  </w:r>
                  <w:r w:rsidRPr="00144551">
                    <w:rPr>
                      <w:rFonts w:eastAsia="Times New Roman"/>
                      <w:sz w:val="18"/>
                      <w:szCs w:val="20"/>
                    </w:rPr>
                    <w:br/>
                    <w:t>- 1 kick off meeting in Austria</w:t>
                  </w:r>
                  <w:r w:rsidRPr="00144551">
                    <w:rPr>
                      <w:rFonts w:eastAsia="Times New Roman"/>
                      <w:sz w:val="18"/>
                      <w:szCs w:val="20"/>
                    </w:rPr>
                    <w:br/>
                    <w:t xml:space="preserve">- 4 project meetings (Romania, Italia, Germania, </w:t>
                  </w:r>
                  <w:r w:rsidR="00D635A0" w:rsidRPr="00144551">
                    <w:rPr>
                      <w:rFonts w:eastAsia="Times New Roman"/>
                      <w:sz w:val="18"/>
                      <w:szCs w:val="20"/>
                    </w:rPr>
                    <w:t>Svezia)</w:t>
                  </w:r>
                  <w:r w:rsidRPr="00144551">
                    <w:rPr>
                      <w:rFonts w:eastAsia="Times New Roman"/>
                      <w:sz w:val="18"/>
                      <w:szCs w:val="20"/>
                    </w:rPr>
                    <w:br/>
                    <w:t>- 1 closing event</w:t>
                  </w:r>
                  <w:r w:rsidRPr="00144551">
                    <w:rPr>
                      <w:rFonts w:eastAsia="Times New Roman"/>
                      <w:sz w:val="18"/>
                      <w:szCs w:val="20"/>
                    </w:rPr>
                    <w:br/>
                  </w:r>
                  <w:r w:rsidRPr="00144551">
                    <w:rPr>
                      <w:rFonts w:eastAsia="Times New Roman"/>
                      <w:sz w:val="18"/>
                      <w:szCs w:val="20"/>
                    </w:rPr>
                    <w:br/>
                    <w:t xml:space="preserve">I GAL coinvolti hanno individuato nei relativi application form il numero massimo di esperti, coinvolti nel progetto, che parteciperanno a tali meetings. Nel caso del GAL </w:t>
                  </w:r>
                  <w:r w:rsidR="002A3BA0">
                    <w:rPr>
                      <w:rFonts w:eastAsia="Times New Roman"/>
                      <w:sz w:val="18"/>
                      <w:szCs w:val="20"/>
                    </w:rPr>
                    <w:t xml:space="preserve">SRART 2020 </w:t>
                  </w:r>
                  <w:r w:rsidRPr="00144551">
                    <w:rPr>
                      <w:rFonts w:eastAsia="Times New Roman"/>
                      <w:sz w:val="18"/>
                      <w:szCs w:val="20"/>
                    </w:rPr>
                    <w:t xml:space="preserve">si prevede: </w:t>
                  </w:r>
                  <w:r w:rsidRPr="00144551">
                    <w:rPr>
                      <w:rFonts w:eastAsia="Times New Roman"/>
                      <w:sz w:val="18"/>
                      <w:szCs w:val="20"/>
                    </w:rPr>
                    <w:br/>
                    <w:t>- Max 5 persone per il kick off meeting ed il closing event;</w:t>
                  </w:r>
                  <w:r w:rsidRPr="00144551">
                    <w:rPr>
                      <w:rFonts w:eastAsia="Times New Roman"/>
                      <w:sz w:val="18"/>
                      <w:szCs w:val="20"/>
                    </w:rPr>
                    <w:br/>
                    <w:t>- Max 3 persone per i project meetings.</w:t>
                  </w:r>
                </w:p>
              </w:tc>
            </w:tr>
          </w:tbl>
          <w:p w:rsidR="005D31EA" w:rsidRDefault="005D31EA">
            <w:pPr>
              <w:widowControl w:val="0"/>
              <w:spacing w:after="0"/>
              <w:rPr>
                <w:b/>
                <w:i/>
                <w:sz w:val="20"/>
                <w:szCs w:val="20"/>
              </w:rPr>
            </w:pPr>
          </w:p>
          <w:p w:rsidR="00A06B88" w:rsidRPr="00E9000F" w:rsidRDefault="00E9000F">
            <w:pPr>
              <w:widowControl w:val="0"/>
              <w:spacing w:after="0"/>
              <w:rPr>
                <w:sz w:val="20"/>
                <w:szCs w:val="20"/>
                <w:lang w:val="en-GB"/>
              </w:rPr>
            </w:pPr>
            <w:r>
              <w:rPr>
                <w:b/>
                <w:i/>
                <w:sz w:val="20"/>
                <w:szCs w:val="20"/>
                <w:lang w:val="en-GB"/>
              </w:rPr>
              <w:t xml:space="preserve">KEY </w:t>
            </w:r>
            <w:r w:rsidRPr="00E9000F">
              <w:rPr>
                <w:b/>
                <w:i/>
                <w:sz w:val="20"/>
                <w:szCs w:val="20"/>
                <w:lang w:val="en-GB"/>
              </w:rPr>
              <w:t>OUT</w:t>
            </w:r>
            <w:r w:rsidR="0095453A" w:rsidRPr="00E9000F">
              <w:rPr>
                <w:b/>
                <w:i/>
                <w:sz w:val="20"/>
                <w:szCs w:val="20"/>
                <w:lang w:val="en-GB"/>
              </w:rPr>
              <w:t>PUT</w:t>
            </w:r>
            <w:r w:rsidR="009F6B0D" w:rsidRPr="00E9000F">
              <w:rPr>
                <w:b/>
                <w:i/>
                <w:sz w:val="20"/>
                <w:szCs w:val="20"/>
                <w:lang w:val="en-GB"/>
              </w:rPr>
              <w:t xml:space="preserve"> WP A</w:t>
            </w:r>
          </w:p>
          <w:tbl>
            <w:tblPr>
              <w:tblStyle w:val="Grigliatabella"/>
              <w:tblW w:w="9493" w:type="dxa"/>
              <w:tblLayout w:type="fixed"/>
              <w:tblLook w:val="04A0" w:firstRow="1" w:lastRow="0" w:firstColumn="1" w:lastColumn="0" w:noHBand="0" w:noVBand="1"/>
            </w:tblPr>
            <w:tblGrid>
              <w:gridCol w:w="562"/>
              <w:gridCol w:w="2694"/>
              <w:gridCol w:w="4819"/>
              <w:gridCol w:w="1418"/>
            </w:tblGrid>
            <w:tr w:rsidR="0095453A" w:rsidRPr="00E9000F" w:rsidTr="0095453A">
              <w:tc>
                <w:tcPr>
                  <w:tcW w:w="562" w:type="dxa"/>
                </w:tcPr>
                <w:p w:rsidR="0095453A" w:rsidRPr="00E9000F" w:rsidRDefault="0095453A">
                  <w:pPr>
                    <w:widowControl w:val="0"/>
                    <w:pBdr>
                      <w:top w:val="none" w:sz="0" w:space="0" w:color="auto"/>
                      <w:left w:val="none" w:sz="0" w:space="0" w:color="auto"/>
                      <w:bottom w:val="none" w:sz="0" w:space="0" w:color="auto"/>
                      <w:right w:val="none" w:sz="0" w:space="0" w:color="auto"/>
                      <w:between w:val="none" w:sz="0" w:space="0" w:color="auto"/>
                    </w:pBdr>
                    <w:rPr>
                      <w:b/>
                      <w:sz w:val="20"/>
                      <w:szCs w:val="20"/>
                      <w:lang w:val="en-GB"/>
                    </w:rPr>
                  </w:pPr>
                  <w:r w:rsidRPr="00E9000F">
                    <w:rPr>
                      <w:b/>
                      <w:sz w:val="20"/>
                      <w:szCs w:val="20"/>
                      <w:lang w:val="en-GB"/>
                    </w:rPr>
                    <w:t>N.</w:t>
                  </w:r>
                </w:p>
              </w:tc>
              <w:tc>
                <w:tcPr>
                  <w:tcW w:w="2694" w:type="dxa"/>
                </w:tcPr>
                <w:p w:rsidR="0095453A" w:rsidRPr="00E9000F" w:rsidRDefault="0095453A">
                  <w:pPr>
                    <w:widowControl w:val="0"/>
                    <w:pBdr>
                      <w:top w:val="none" w:sz="0" w:space="0" w:color="auto"/>
                      <w:left w:val="none" w:sz="0" w:space="0" w:color="auto"/>
                      <w:bottom w:val="none" w:sz="0" w:space="0" w:color="auto"/>
                      <w:right w:val="none" w:sz="0" w:space="0" w:color="auto"/>
                      <w:between w:val="none" w:sz="0" w:space="0" w:color="auto"/>
                    </w:pBdr>
                    <w:rPr>
                      <w:b/>
                      <w:sz w:val="20"/>
                      <w:szCs w:val="20"/>
                      <w:lang w:val="en-GB"/>
                    </w:rPr>
                  </w:pPr>
                  <w:r w:rsidRPr="00E9000F">
                    <w:rPr>
                      <w:b/>
                      <w:sz w:val="20"/>
                      <w:szCs w:val="20"/>
                      <w:lang w:val="en-GB"/>
                    </w:rPr>
                    <w:t>NOME OUTPUT</w:t>
                  </w:r>
                </w:p>
              </w:tc>
              <w:tc>
                <w:tcPr>
                  <w:tcW w:w="4819" w:type="dxa"/>
                </w:tcPr>
                <w:p w:rsidR="0095453A" w:rsidRPr="00E9000F" w:rsidRDefault="0095453A">
                  <w:pPr>
                    <w:widowControl w:val="0"/>
                    <w:pBdr>
                      <w:top w:val="none" w:sz="0" w:space="0" w:color="auto"/>
                      <w:left w:val="none" w:sz="0" w:space="0" w:color="auto"/>
                      <w:bottom w:val="none" w:sz="0" w:space="0" w:color="auto"/>
                      <w:right w:val="none" w:sz="0" w:space="0" w:color="auto"/>
                      <w:between w:val="none" w:sz="0" w:space="0" w:color="auto"/>
                    </w:pBdr>
                    <w:rPr>
                      <w:b/>
                      <w:sz w:val="20"/>
                      <w:szCs w:val="20"/>
                      <w:lang w:val="en-GB"/>
                    </w:rPr>
                  </w:pPr>
                  <w:r w:rsidRPr="00E9000F">
                    <w:rPr>
                      <w:b/>
                      <w:sz w:val="20"/>
                      <w:szCs w:val="20"/>
                      <w:lang w:val="en-GB"/>
                    </w:rPr>
                    <w:t>DESCRIZIONE</w:t>
                  </w:r>
                </w:p>
              </w:tc>
              <w:tc>
                <w:tcPr>
                  <w:tcW w:w="1418" w:type="dxa"/>
                </w:tcPr>
                <w:p w:rsidR="0095453A" w:rsidRPr="00E9000F" w:rsidRDefault="0095453A" w:rsidP="0095453A">
                  <w:pPr>
                    <w:widowControl w:val="0"/>
                    <w:pBdr>
                      <w:top w:val="none" w:sz="0" w:space="0" w:color="auto"/>
                      <w:left w:val="none" w:sz="0" w:space="0" w:color="auto"/>
                      <w:bottom w:val="none" w:sz="0" w:space="0" w:color="auto"/>
                      <w:right w:val="none" w:sz="0" w:space="0" w:color="auto"/>
                      <w:between w:val="none" w:sz="0" w:space="0" w:color="auto"/>
                    </w:pBdr>
                    <w:jc w:val="center"/>
                    <w:rPr>
                      <w:b/>
                      <w:sz w:val="20"/>
                      <w:szCs w:val="20"/>
                      <w:lang w:val="en-GB"/>
                    </w:rPr>
                  </w:pPr>
                  <w:r w:rsidRPr="00E9000F">
                    <w:rPr>
                      <w:b/>
                      <w:sz w:val="20"/>
                      <w:szCs w:val="20"/>
                      <w:lang w:val="en-GB"/>
                    </w:rPr>
                    <w:t>QUANTITA’</w:t>
                  </w:r>
                </w:p>
              </w:tc>
            </w:tr>
            <w:tr w:rsidR="0095453A" w:rsidTr="0095453A">
              <w:tc>
                <w:tcPr>
                  <w:tcW w:w="562" w:type="dxa"/>
                </w:tcPr>
                <w:p w:rsidR="0095453A" w:rsidRPr="00E9000F" w:rsidRDefault="0095453A">
                  <w:pPr>
                    <w:widowControl w:val="0"/>
                    <w:pBdr>
                      <w:top w:val="none" w:sz="0" w:space="0" w:color="auto"/>
                      <w:left w:val="none" w:sz="0" w:space="0" w:color="auto"/>
                      <w:bottom w:val="none" w:sz="0" w:space="0" w:color="auto"/>
                      <w:right w:val="none" w:sz="0" w:space="0" w:color="auto"/>
                      <w:between w:val="none" w:sz="0" w:space="0" w:color="auto"/>
                    </w:pBdr>
                    <w:rPr>
                      <w:sz w:val="20"/>
                      <w:szCs w:val="20"/>
                      <w:lang w:val="en-GB"/>
                    </w:rPr>
                  </w:pPr>
                  <w:r w:rsidRPr="00E9000F">
                    <w:rPr>
                      <w:sz w:val="20"/>
                      <w:szCs w:val="20"/>
                      <w:lang w:val="en-GB"/>
                    </w:rPr>
                    <w:t>1</w:t>
                  </w:r>
                </w:p>
              </w:tc>
              <w:tc>
                <w:tcPr>
                  <w:tcW w:w="2694" w:type="dxa"/>
                </w:tcPr>
                <w:p w:rsidR="0095453A" w:rsidRPr="00E9000F" w:rsidRDefault="0095453A">
                  <w:pPr>
                    <w:widowControl w:val="0"/>
                    <w:pBdr>
                      <w:top w:val="none" w:sz="0" w:space="0" w:color="auto"/>
                      <w:left w:val="none" w:sz="0" w:space="0" w:color="auto"/>
                      <w:bottom w:val="none" w:sz="0" w:space="0" w:color="auto"/>
                      <w:right w:val="none" w:sz="0" w:space="0" w:color="auto"/>
                      <w:between w:val="none" w:sz="0" w:space="0" w:color="auto"/>
                    </w:pBdr>
                    <w:rPr>
                      <w:sz w:val="20"/>
                      <w:szCs w:val="20"/>
                      <w:lang w:val="en-GB"/>
                    </w:rPr>
                  </w:pPr>
                  <w:r w:rsidRPr="00E9000F">
                    <w:rPr>
                      <w:sz w:val="20"/>
                      <w:szCs w:val="20"/>
                      <w:lang w:val="en-GB"/>
                    </w:rPr>
                    <w:t>Meeting reports</w:t>
                  </w:r>
                </w:p>
              </w:tc>
              <w:tc>
                <w:tcPr>
                  <w:tcW w:w="4819" w:type="dxa"/>
                </w:tcPr>
                <w:p w:rsidR="0095453A" w:rsidRPr="0095453A" w:rsidRDefault="0095453A">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Descrizione dettagliata dei meeting di progetto</w:t>
                  </w:r>
                </w:p>
              </w:tc>
              <w:tc>
                <w:tcPr>
                  <w:tcW w:w="1418" w:type="dxa"/>
                </w:tcPr>
                <w:p w:rsidR="0095453A" w:rsidRPr="0095453A" w:rsidRDefault="0095453A" w:rsidP="0095453A">
                  <w:pPr>
                    <w:widowControl w:val="0"/>
                    <w:pBdr>
                      <w:top w:val="none" w:sz="0" w:space="0" w:color="auto"/>
                      <w:left w:val="none" w:sz="0" w:space="0" w:color="auto"/>
                      <w:bottom w:val="none" w:sz="0" w:space="0" w:color="auto"/>
                      <w:right w:val="none" w:sz="0" w:space="0" w:color="auto"/>
                      <w:between w:val="none" w:sz="0" w:space="0" w:color="auto"/>
                    </w:pBdr>
                    <w:jc w:val="center"/>
                    <w:rPr>
                      <w:sz w:val="20"/>
                      <w:szCs w:val="20"/>
                    </w:rPr>
                  </w:pPr>
                  <w:r>
                    <w:rPr>
                      <w:sz w:val="20"/>
                      <w:szCs w:val="20"/>
                    </w:rPr>
                    <w:t>6</w:t>
                  </w:r>
                </w:p>
              </w:tc>
            </w:tr>
          </w:tbl>
          <w:p w:rsidR="009C742F" w:rsidRDefault="009C742F">
            <w:pPr>
              <w:widowControl w:val="0"/>
              <w:spacing w:after="0"/>
              <w:rPr>
                <w:b/>
                <w:i/>
                <w:sz w:val="20"/>
                <w:szCs w:val="20"/>
              </w:rPr>
            </w:pPr>
          </w:p>
          <w:p w:rsidR="00144551" w:rsidRPr="0095453A" w:rsidRDefault="00144551" w:rsidP="00144551">
            <w:pPr>
              <w:widowControl w:val="0"/>
              <w:spacing w:after="0"/>
              <w:rPr>
                <w:sz w:val="20"/>
                <w:szCs w:val="20"/>
              </w:rPr>
            </w:pPr>
            <w:r>
              <w:rPr>
                <w:b/>
                <w:i/>
                <w:sz w:val="20"/>
                <w:szCs w:val="20"/>
              </w:rPr>
              <w:t xml:space="preserve">RISULTATI ATTESI </w:t>
            </w:r>
            <w:r w:rsidR="009F6B0D">
              <w:rPr>
                <w:b/>
                <w:i/>
                <w:sz w:val="20"/>
                <w:szCs w:val="20"/>
              </w:rPr>
              <w:t>WP A</w:t>
            </w:r>
          </w:p>
          <w:p w:rsidR="00144551" w:rsidRPr="00144551" w:rsidRDefault="00144551">
            <w:pPr>
              <w:widowControl w:val="0"/>
              <w:spacing w:after="0"/>
              <w:rPr>
                <w:sz w:val="20"/>
                <w:szCs w:val="20"/>
              </w:rPr>
            </w:pPr>
            <w:r>
              <w:rPr>
                <w:sz w:val="20"/>
                <w:szCs w:val="20"/>
              </w:rPr>
              <w:t>I meeting di progetto consentiranno di fare il punto sullo stato dell’arte, individuare le crtiticità riscontrate ed adottare soluzioni correttive. In generale, tali attività trasversali consentiranno di coordinare le attività dei partners finalizzate ad accrescere il livello di adesione degli operatori locali alla filosofia “Slow travel”.</w:t>
            </w:r>
          </w:p>
          <w:p w:rsidR="009C742F" w:rsidRDefault="009C742F">
            <w:pPr>
              <w:widowControl w:val="0"/>
              <w:spacing w:after="0"/>
              <w:rPr>
                <w:b/>
                <w:i/>
                <w:sz w:val="20"/>
                <w:szCs w:val="20"/>
              </w:rPr>
            </w:pPr>
          </w:p>
          <w:p w:rsidR="009C742F" w:rsidRDefault="009C742F">
            <w:pPr>
              <w:widowControl w:val="0"/>
              <w:spacing w:after="0"/>
              <w:rPr>
                <w:b/>
                <w:i/>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951"/>
              <w:gridCol w:w="1557"/>
              <w:gridCol w:w="1056"/>
              <w:gridCol w:w="4515"/>
            </w:tblGrid>
            <w:tr w:rsidR="009C742F" w:rsidRPr="009C742F" w:rsidTr="00D635A0">
              <w:trPr>
                <w:trHeight w:val="510"/>
              </w:trPr>
              <w:tc>
                <w:tcPr>
                  <w:tcW w:w="745" w:type="pct"/>
                  <w:shd w:val="clear" w:color="000000" w:fill="8DB3E2"/>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C742F">
                    <w:rPr>
                      <w:rFonts w:eastAsia="Times New Roman"/>
                      <w:b/>
                      <w:bCs/>
                      <w:sz w:val="20"/>
                      <w:szCs w:val="20"/>
                    </w:rPr>
                    <w:t>WORK PACKAGE</w:t>
                  </w:r>
                </w:p>
              </w:tc>
              <w:tc>
                <w:tcPr>
                  <w:tcW w:w="501" w:type="pct"/>
                  <w:shd w:val="clear" w:color="000000" w:fill="8DB3E2"/>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C742F">
                    <w:rPr>
                      <w:rFonts w:eastAsia="Times New Roman"/>
                      <w:b/>
                      <w:bCs/>
                      <w:sz w:val="20"/>
                      <w:szCs w:val="20"/>
                    </w:rPr>
                    <w:t>COD. ATTIVITA'</w:t>
                  </w:r>
                </w:p>
              </w:tc>
              <w:tc>
                <w:tcPr>
                  <w:tcW w:w="820" w:type="pct"/>
                  <w:shd w:val="clear" w:color="000000" w:fill="8DB3E2"/>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9C742F">
                    <w:rPr>
                      <w:rFonts w:eastAsia="Times New Roman"/>
                      <w:b/>
                      <w:bCs/>
                      <w:sz w:val="20"/>
                      <w:szCs w:val="20"/>
                    </w:rPr>
                    <w:t>ATTIVITA’</w:t>
                  </w:r>
                </w:p>
              </w:tc>
              <w:tc>
                <w:tcPr>
                  <w:tcW w:w="556" w:type="pct"/>
                  <w:shd w:val="clear" w:color="000000" w:fill="8DB3E2"/>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C742F">
                    <w:rPr>
                      <w:rFonts w:eastAsia="Times New Roman"/>
                      <w:b/>
                      <w:bCs/>
                      <w:sz w:val="20"/>
                      <w:szCs w:val="20"/>
                    </w:rPr>
                    <w:t>TIPOLOGIA</w:t>
                  </w:r>
                </w:p>
              </w:tc>
              <w:tc>
                <w:tcPr>
                  <w:tcW w:w="2378" w:type="pct"/>
                  <w:shd w:val="clear" w:color="000000" w:fill="8DB3E2"/>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9C742F">
                    <w:rPr>
                      <w:rFonts w:eastAsia="Times New Roman"/>
                      <w:b/>
                      <w:bCs/>
                      <w:sz w:val="20"/>
                      <w:szCs w:val="20"/>
                    </w:rPr>
                    <w:t>DESCRIZIONE</w:t>
                  </w:r>
                </w:p>
              </w:tc>
            </w:tr>
            <w:tr w:rsidR="009C742F" w:rsidRPr="009C742F" w:rsidTr="00D635A0">
              <w:trPr>
                <w:trHeight w:val="300"/>
              </w:trPr>
              <w:tc>
                <w:tcPr>
                  <w:tcW w:w="745" w:type="pct"/>
                  <w:vMerge w:val="restart"/>
                  <w:shd w:val="clear" w:color="auto" w:fill="auto"/>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r w:rsidRPr="009C742F">
                    <w:rPr>
                      <w:rFonts w:eastAsia="Times New Roman"/>
                      <w:b/>
                      <w:bCs/>
                    </w:rPr>
                    <w:t>B. Sviluppo dei prodotti e testing</w:t>
                  </w:r>
                </w:p>
              </w:tc>
              <w:tc>
                <w:tcPr>
                  <w:tcW w:w="4255" w:type="pct"/>
                  <w:gridSpan w:val="4"/>
                  <w:shd w:val="clear" w:color="000000" w:fill="92D050"/>
                  <w:noWrap/>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9C742F">
                    <w:rPr>
                      <w:rFonts w:eastAsia="Times New Roman"/>
                      <w:b/>
                      <w:bCs/>
                      <w:sz w:val="20"/>
                      <w:szCs w:val="20"/>
                    </w:rPr>
                    <w:t>B.1 FORMAZIONE AI FORMATORI</w:t>
                  </w:r>
                </w:p>
              </w:tc>
            </w:tr>
            <w:tr w:rsidR="009C742F" w:rsidRPr="009C742F" w:rsidTr="00D635A0">
              <w:trPr>
                <w:trHeight w:val="1470"/>
              </w:trPr>
              <w:tc>
                <w:tcPr>
                  <w:tcW w:w="745" w:type="pct"/>
                  <w:vMerge/>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1" w:type="pct"/>
                  <w:shd w:val="clear" w:color="auto" w:fill="auto"/>
                  <w:noWrap/>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C742F">
                    <w:rPr>
                      <w:rFonts w:eastAsia="Times New Roman"/>
                      <w:b/>
                      <w:bCs/>
                      <w:sz w:val="20"/>
                      <w:szCs w:val="20"/>
                    </w:rPr>
                    <w:t>B.1.1</w:t>
                  </w:r>
                </w:p>
              </w:tc>
              <w:tc>
                <w:tcPr>
                  <w:tcW w:w="820" w:type="pct"/>
                  <w:shd w:val="clear" w:color="auto" w:fill="auto"/>
                  <w:vAlign w:val="center"/>
                  <w:hideMark/>
                </w:tcPr>
                <w:p w:rsidR="009C742F" w:rsidRPr="009C742F" w:rsidRDefault="00D40D87" w:rsidP="00D40D8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Pr>
                      <w:rFonts w:eastAsia="Times New Roman"/>
                      <w:sz w:val="20"/>
                      <w:szCs w:val="20"/>
                    </w:rPr>
                    <w:t>Formazione ai formatori</w:t>
                  </w:r>
                </w:p>
              </w:tc>
              <w:tc>
                <w:tcPr>
                  <w:tcW w:w="556" w:type="pct"/>
                  <w:shd w:val="clear" w:color="auto" w:fill="auto"/>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C742F">
                    <w:rPr>
                      <w:rFonts w:eastAsia="Times New Roman"/>
                      <w:b/>
                      <w:bCs/>
                      <w:sz w:val="20"/>
                      <w:szCs w:val="20"/>
                    </w:rPr>
                    <w:t>CA</w:t>
                  </w:r>
                </w:p>
              </w:tc>
              <w:tc>
                <w:tcPr>
                  <w:tcW w:w="2378" w:type="pct"/>
                  <w:shd w:val="clear" w:color="auto" w:fill="auto"/>
                  <w:vAlign w:val="center"/>
                  <w:hideMark/>
                </w:tcPr>
                <w:p w:rsidR="009C742F" w:rsidRPr="00910062" w:rsidRDefault="009C742F" w:rsidP="00B3111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910062">
                    <w:rPr>
                      <w:rFonts w:eastAsia="Times New Roman"/>
                      <w:sz w:val="18"/>
                      <w:szCs w:val="20"/>
                    </w:rPr>
                    <w:t xml:space="preserve">I GAL parteciperanno ad appositi seminari </w:t>
                  </w:r>
                  <w:r w:rsidR="00B31116" w:rsidRPr="00910062">
                    <w:rPr>
                      <w:rFonts w:eastAsia="Times New Roman"/>
                      <w:sz w:val="18"/>
                      <w:szCs w:val="20"/>
                    </w:rPr>
                    <w:t xml:space="preserve">formativa </w:t>
                  </w:r>
                  <w:r w:rsidRPr="00910062">
                    <w:rPr>
                      <w:rFonts w:eastAsia="Times New Roman"/>
                      <w:sz w:val="18"/>
                      <w:szCs w:val="20"/>
                    </w:rPr>
                    <w:t xml:space="preserve">transnazionali, organizzati dal LP, ciascuno dei quali avrà una durata di due giorni. I seminari complessivamente saranno complessivamente tre e saranno partecipati </w:t>
                  </w:r>
                  <w:r w:rsidR="00AE033D" w:rsidRPr="00910062">
                    <w:rPr>
                      <w:rFonts w:eastAsia="Times New Roman"/>
                      <w:sz w:val="18"/>
                      <w:szCs w:val="20"/>
                    </w:rPr>
                    <w:t>a</w:t>
                  </w:r>
                  <w:r w:rsidRPr="00910062">
                    <w:rPr>
                      <w:rFonts w:eastAsia="Times New Roman"/>
                      <w:sz w:val="18"/>
                      <w:szCs w:val="20"/>
                    </w:rPr>
                    <w:t>l massimo</w:t>
                  </w:r>
                  <w:r w:rsidR="00AE033D" w:rsidRPr="00910062">
                    <w:rPr>
                      <w:rFonts w:eastAsia="Times New Roman"/>
                      <w:sz w:val="18"/>
                      <w:szCs w:val="20"/>
                    </w:rPr>
                    <w:t xml:space="preserve"> da</w:t>
                  </w:r>
                  <w:r w:rsidRPr="00910062">
                    <w:rPr>
                      <w:rFonts w:eastAsia="Times New Roman"/>
                      <w:sz w:val="18"/>
                      <w:szCs w:val="20"/>
                    </w:rPr>
                    <w:t xml:space="preserve"> due rappresentanti di ciascun GAL. Tale azione è </w:t>
                  </w:r>
                  <w:r w:rsidR="00B31116" w:rsidRPr="00910062">
                    <w:rPr>
                      <w:rFonts w:eastAsia="Times New Roman"/>
                      <w:sz w:val="18"/>
                      <w:szCs w:val="20"/>
                      <w:u w:val="single"/>
                    </w:rPr>
                    <w:t>strategica</w:t>
                  </w:r>
                  <w:r w:rsidRPr="00910062">
                    <w:rPr>
                      <w:rFonts w:eastAsia="Times New Roman"/>
                      <w:sz w:val="18"/>
                      <w:szCs w:val="20"/>
                      <w:u w:val="single"/>
                    </w:rPr>
                    <w:t xml:space="preserve"> al fine di assicurare la corretta ed omogenea implementazione delle attività di animazione e trasferimento</w:t>
                  </w:r>
                  <w:r w:rsidR="00B31116" w:rsidRPr="00910062">
                    <w:rPr>
                      <w:rFonts w:eastAsia="Times New Roman"/>
                      <w:sz w:val="18"/>
                      <w:szCs w:val="20"/>
                      <w:u w:val="single"/>
                    </w:rPr>
                    <w:t xml:space="preserve"> a livello</w:t>
                  </w:r>
                  <w:r w:rsidRPr="00910062">
                    <w:rPr>
                      <w:rFonts w:eastAsia="Times New Roman"/>
                      <w:sz w:val="18"/>
                      <w:szCs w:val="20"/>
                      <w:u w:val="single"/>
                    </w:rPr>
                    <w:t xml:space="preserve"> locale</w:t>
                  </w:r>
                  <w:r w:rsidRPr="00910062">
                    <w:rPr>
                      <w:rFonts w:eastAsia="Times New Roman"/>
                      <w:sz w:val="18"/>
                      <w:szCs w:val="20"/>
                    </w:rPr>
                    <w:t>.</w:t>
                  </w:r>
                </w:p>
              </w:tc>
            </w:tr>
            <w:tr w:rsidR="009C742F" w:rsidRPr="009C742F" w:rsidTr="00D635A0">
              <w:trPr>
                <w:trHeight w:val="300"/>
              </w:trPr>
              <w:tc>
                <w:tcPr>
                  <w:tcW w:w="745" w:type="pct"/>
                  <w:vMerge/>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4255" w:type="pct"/>
                  <w:gridSpan w:val="4"/>
                  <w:shd w:val="clear" w:color="000000" w:fill="92D050"/>
                  <w:noWrap/>
                  <w:vAlign w:val="center"/>
                  <w:hideMark/>
                </w:tcPr>
                <w:p w:rsidR="009C742F" w:rsidRPr="00910062"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8"/>
                      <w:szCs w:val="20"/>
                    </w:rPr>
                  </w:pPr>
                  <w:r w:rsidRPr="00910062">
                    <w:rPr>
                      <w:rFonts w:eastAsia="Times New Roman"/>
                      <w:b/>
                      <w:bCs/>
                      <w:sz w:val="20"/>
                      <w:szCs w:val="20"/>
                    </w:rPr>
                    <w:t>B.2 FORMAZIONE E TRASFERIMENTO LOCALE</w:t>
                  </w:r>
                </w:p>
              </w:tc>
            </w:tr>
            <w:tr w:rsidR="009C742F" w:rsidRPr="009C742F" w:rsidTr="00D635A0">
              <w:trPr>
                <w:trHeight w:val="2805"/>
              </w:trPr>
              <w:tc>
                <w:tcPr>
                  <w:tcW w:w="745" w:type="pct"/>
                  <w:vMerge/>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1" w:type="pct"/>
                  <w:shd w:val="clear" w:color="auto" w:fill="auto"/>
                  <w:noWrap/>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C742F">
                    <w:rPr>
                      <w:rFonts w:eastAsia="Times New Roman"/>
                      <w:b/>
                      <w:bCs/>
                      <w:sz w:val="20"/>
                      <w:szCs w:val="20"/>
                    </w:rPr>
                    <w:t>B.2.1</w:t>
                  </w:r>
                </w:p>
              </w:tc>
              <w:tc>
                <w:tcPr>
                  <w:tcW w:w="820" w:type="pct"/>
                  <w:shd w:val="clear" w:color="auto" w:fill="auto"/>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C742F">
                    <w:rPr>
                      <w:rFonts w:eastAsia="Times New Roman"/>
                      <w:sz w:val="20"/>
                      <w:szCs w:val="20"/>
                    </w:rPr>
                    <w:t>Attività seminariali e laboratoriali locali</w:t>
                  </w:r>
                </w:p>
              </w:tc>
              <w:tc>
                <w:tcPr>
                  <w:tcW w:w="556" w:type="pct"/>
                  <w:shd w:val="clear" w:color="auto" w:fill="auto"/>
                  <w:vAlign w:val="center"/>
                  <w:hideMark/>
                </w:tcPr>
                <w:p w:rsidR="009C742F" w:rsidRPr="009C742F" w:rsidRDefault="009C742F" w:rsidP="009C742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C742F">
                    <w:rPr>
                      <w:rFonts w:eastAsia="Times New Roman"/>
                      <w:b/>
                      <w:bCs/>
                      <w:sz w:val="20"/>
                      <w:szCs w:val="20"/>
                    </w:rPr>
                    <w:t>LA</w:t>
                  </w:r>
                </w:p>
              </w:tc>
              <w:tc>
                <w:tcPr>
                  <w:tcW w:w="2378" w:type="pct"/>
                  <w:shd w:val="clear" w:color="auto" w:fill="auto"/>
                  <w:vAlign w:val="center"/>
                  <w:hideMark/>
                </w:tcPr>
                <w:p w:rsidR="00935050" w:rsidRDefault="009C742F" w:rsidP="00B3111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910062">
                    <w:rPr>
                      <w:rFonts w:eastAsia="Times New Roman"/>
                      <w:sz w:val="18"/>
                      <w:szCs w:val="20"/>
                    </w:rPr>
                    <w:t>L'azione locale prevede lo svolgimenti di seminari per sviluppare al meglio l'offerta turistica e culturale locale. Nello specifico si svolgeranno le seguen</w:t>
                  </w:r>
                  <w:r w:rsidR="00910062">
                    <w:rPr>
                      <w:rFonts w:eastAsia="Times New Roman"/>
                      <w:sz w:val="18"/>
                      <w:szCs w:val="20"/>
                    </w:rPr>
                    <w:t>ti attività:</w:t>
                  </w:r>
                </w:p>
                <w:p w:rsidR="00215475" w:rsidRDefault="00910062" w:rsidP="0093505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8"/>
                      <w:szCs w:val="20"/>
                    </w:rPr>
                  </w:pPr>
                  <w:r>
                    <w:rPr>
                      <w:rFonts w:eastAsia="Times New Roman"/>
                      <w:sz w:val="18"/>
                      <w:szCs w:val="20"/>
                    </w:rPr>
                    <w:br/>
                    <w:t xml:space="preserve">1. </w:t>
                  </w:r>
                  <w:r w:rsidR="009C742F" w:rsidRPr="00910062">
                    <w:rPr>
                      <w:rFonts w:eastAsia="Times New Roman"/>
                      <w:sz w:val="18"/>
                      <w:szCs w:val="20"/>
                    </w:rPr>
                    <w:t>Evento di presentazione;</w:t>
                  </w:r>
                </w:p>
                <w:p w:rsidR="00215475" w:rsidRDefault="00910062" w:rsidP="0093505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8"/>
                      <w:szCs w:val="20"/>
                    </w:rPr>
                  </w:pPr>
                  <w:r>
                    <w:rPr>
                      <w:rFonts w:eastAsia="Times New Roman"/>
                      <w:sz w:val="18"/>
                      <w:szCs w:val="20"/>
                    </w:rPr>
                    <w:t>2</w:t>
                  </w:r>
                  <w:r w:rsidR="009C742F" w:rsidRPr="00910062">
                    <w:rPr>
                      <w:rFonts w:eastAsia="Times New Roman"/>
                      <w:sz w:val="18"/>
                      <w:szCs w:val="20"/>
                    </w:rPr>
                    <w:t xml:space="preserve">. </w:t>
                  </w:r>
                  <w:r w:rsidR="00215475">
                    <w:rPr>
                      <w:rFonts w:eastAsia="Times New Roman"/>
                      <w:sz w:val="18"/>
                      <w:szCs w:val="20"/>
                    </w:rPr>
                    <w:t>somministrazione di un questionario per rilevare le competenze di base;</w:t>
                  </w:r>
                </w:p>
                <w:p w:rsidR="009C742F" w:rsidRPr="00910062" w:rsidRDefault="00215475" w:rsidP="0093505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8"/>
                      <w:szCs w:val="20"/>
                    </w:rPr>
                  </w:pPr>
                  <w:r>
                    <w:rPr>
                      <w:rFonts w:eastAsia="Times New Roman"/>
                      <w:sz w:val="18"/>
                      <w:szCs w:val="20"/>
                    </w:rPr>
                    <w:t xml:space="preserve">3. </w:t>
                  </w:r>
                  <w:r w:rsidR="009C742F" w:rsidRPr="00910062">
                    <w:rPr>
                      <w:rFonts w:eastAsia="Times New Roman"/>
                      <w:sz w:val="18"/>
                      <w:szCs w:val="20"/>
                    </w:rPr>
                    <w:t>attività seminariali, laboratoriali e formative</w:t>
                  </w:r>
                  <w:r w:rsidR="00B31116" w:rsidRPr="00910062">
                    <w:rPr>
                      <w:rFonts w:eastAsia="Times New Roman"/>
                      <w:sz w:val="18"/>
                      <w:szCs w:val="20"/>
                    </w:rPr>
                    <w:t xml:space="preserve"> con gli operatori locali, i quali saranno individuati attraverso apposita call lanciata dal GAL</w:t>
                  </w:r>
                  <w:r w:rsidR="00935050">
                    <w:rPr>
                      <w:rFonts w:eastAsia="Times New Roman"/>
                      <w:sz w:val="18"/>
                      <w:szCs w:val="20"/>
                    </w:rPr>
                    <w:t xml:space="preserve">. Nell’ambito di tali eventi saranno individuati almeno n. 10 offerte </w:t>
                  </w:r>
                  <w:r w:rsidR="00935050" w:rsidRPr="00935050">
                    <w:rPr>
                      <w:rFonts w:eastAsia="Times New Roman"/>
                      <w:i/>
                      <w:sz w:val="18"/>
                      <w:szCs w:val="20"/>
                    </w:rPr>
                    <w:t>slow travel</w:t>
                  </w:r>
                  <w:r w:rsidR="00935050">
                    <w:rPr>
                      <w:rFonts w:eastAsia="Times New Roman"/>
                      <w:sz w:val="18"/>
                      <w:szCs w:val="20"/>
                    </w:rPr>
                    <w:t xml:space="preserve"> per GAL.</w:t>
                  </w:r>
                  <w:r>
                    <w:rPr>
                      <w:rFonts w:eastAsia="Times New Roman"/>
                      <w:sz w:val="18"/>
                      <w:szCs w:val="20"/>
                    </w:rPr>
                    <w:t>;</w:t>
                  </w:r>
                  <w:r>
                    <w:rPr>
                      <w:rFonts w:eastAsia="Times New Roman"/>
                      <w:sz w:val="18"/>
                      <w:szCs w:val="20"/>
                    </w:rPr>
                    <w:br/>
                    <w:t>4</w:t>
                  </w:r>
                  <w:r w:rsidR="009C742F" w:rsidRPr="00910062">
                    <w:rPr>
                      <w:rFonts w:eastAsia="Times New Roman"/>
                      <w:sz w:val="18"/>
                      <w:szCs w:val="20"/>
                    </w:rPr>
                    <w:t xml:space="preserve">. </w:t>
                  </w:r>
                  <w:r>
                    <w:rPr>
                      <w:rFonts w:eastAsia="Times New Roman"/>
                      <w:sz w:val="18"/>
                      <w:szCs w:val="20"/>
                    </w:rPr>
                    <w:t xml:space="preserve">Somministrazione di un questionario finale per eseguire il </w:t>
                  </w:r>
                  <w:r w:rsidR="009C742F" w:rsidRPr="00910062">
                    <w:rPr>
                      <w:rFonts w:eastAsia="Times New Roman"/>
                      <w:sz w:val="18"/>
                      <w:szCs w:val="20"/>
                    </w:rPr>
                    <w:t>bilancio delle attività locali</w:t>
                  </w:r>
                  <w:r>
                    <w:rPr>
                      <w:rFonts w:eastAsia="Times New Roman"/>
                      <w:sz w:val="18"/>
                      <w:szCs w:val="20"/>
                    </w:rPr>
                    <w:t xml:space="preserve"> e delle competenze acquisite</w:t>
                  </w:r>
                  <w:r w:rsidR="00AE033D" w:rsidRPr="00910062">
                    <w:rPr>
                      <w:rFonts w:eastAsia="Times New Roman"/>
                      <w:sz w:val="18"/>
                      <w:szCs w:val="20"/>
                    </w:rPr>
                    <w:t>, a seguito del quale sarà rilasciato un report;</w:t>
                  </w:r>
                  <w:r>
                    <w:rPr>
                      <w:rFonts w:eastAsia="Times New Roman"/>
                      <w:sz w:val="18"/>
                      <w:szCs w:val="20"/>
                    </w:rPr>
                    <w:br/>
                    <w:t>5</w:t>
                  </w:r>
                  <w:r w:rsidR="009C742F" w:rsidRPr="00910062">
                    <w:rPr>
                      <w:rFonts w:eastAsia="Times New Roman"/>
                      <w:sz w:val="18"/>
                      <w:szCs w:val="20"/>
                    </w:rPr>
                    <w:t>. evento locale conclusivo di presentazione dei risultati.</w:t>
                  </w:r>
                  <w:r w:rsidR="009C742F" w:rsidRPr="00910062">
                    <w:rPr>
                      <w:rFonts w:eastAsia="Times New Roman"/>
                      <w:sz w:val="18"/>
                      <w:szCs w:val="20"/>
                    </w:rPr>
                    <w:br/>
                  </w:r>
                  <w:r w:rsidR="009C742F" w:rsidRPr="00910062">
                    <w:rPr>
                      <w:rFonts w:eastAsia="Times New Roman"/>
                      <w:sz w:val="18"/>
                      <w:szCs w:val="20"/>
                    </w:rPr>
                    <w:br/>
                    <w:t>Le attività formative e di trasferimento saranno gestite dagli esperti che hanno partecipato ai seminari di cui all'azione B.1.1. In fase di attuazione si potrà valutare l'ulteriore coinvolgimento, senza costi aggiuntivi, di esperti o rappresentanti delle istituzioni.</w:t>
                  </w:r>
                </w:p>
                <w:p w:rsidR="00B31116" w:rsidRPr="00910062" w:rsidRDefault="00B31116" w:rsidP="00B3111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p>
                <w:p w:rsidR="00B31116" w:rsidRPr="00910062" w:rsidRDefault="00B31116" w:rsidP="0021547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910062">
                    <w:rPr>
                      <w:rFonts w:eastAsia="Times New Roman"/>
                      <w:sz w:val="18"/>
                      <w:szCs w:val="20"/>
                    </w:rPr>
                    <w:t>Al termine d</w:t>
                  </w:r>
                  <w:r w:rsidR="00215475">
                    <w:rPr>
                      <w:rFonts w:eastAsia="Times New Roman"/>
                      <w:sz w:val="18"/>
                      <w:szCs w:val="20"/>
                    </w:rPr>
                    <w:t xml:space="preserve">i tali attività si provvederà a </w:t>
                  </w:r>
                  <w:r w:rsidRPr="00910062">
                    <w:rPr>
                      <w:rFonts w:eastAsia="Times New Roman"/>
                      <w:sz w:val="18"/>
                      <w:szCs w:val="20"/>
                    </w:rPr>
                    <w:t>rilasciare ai partecipanti un apposito certificato di partecipazione</w:t>
                  </w:r>
                  <w:r w:rsidR="00215475">
                    <w:rPr>
                      <w:rFonts w:eastAsia="Times New Roman"/>
                      <w:sz w:val="18"/>
                      <w:szCs w:val="20"/>
                    </w:rPr>
                    <w:t>.</w:t>
                  </w:r>
                </w:p>
              </w:tc>
            </w:tr>
          </w:tbl>
          <w:p w:rsidR="00956E26" w:rsidRDefault="00956E26">
            <w:pPr>
              <w:widowControl w:val="0"/>
              <w:spacing w:after="0"/>
              <w:rPr>
                <w:b/>
                <w:i/>
                <w:sz w:val="20"/>
                <w:szCs w:val="20"/>
              </w:rPr>
            </w:pPr>
          </w:p>
          <w:p w:rsidR="00144551" w:rsidRPr="0095453A" w:rsidRDefault="00E9000F" w:rsidP="00144551">
            <w:pPr>
              <w:widowControl w:val="0"/>
              <w:spacing w:after="0"/>
              <w:rPr>
                <w:sz w:val="20"/>
                <w:szCs w:val="20"/>
              </w:rPr>
            </w:pPr>
            <w:r>
              <w:rPr>
                <w:b/>
                <w:i/>
                <w:sz w:val="20"/>
                <w:szCs w:val="20"/>
              </w:rPr>
              <w:t>KEY OUT</w:t>
            </w:r>
            <w:r w:rsidR="00144551">
              <w:rPr>
                <w:b/>
                <w:i/>
                <w:sz w:val="20"/>
                <w:szCs w:val="20"/>
              </w:rPr>
              <w:t>PUT</w:t>
            </w:r>
            <w:r w:rsidR="009F6B0D">
              <w:rPr>
                <w:b/>
                <w:i/>
                <w:sz w:val="20"/>
                <w:szCs w:val="20"/>
              </w:rPr>
              <w:t xml:space="preserve"> WP B</w:t>
            </w:r>
          </w:p>
          <w:tbl>
            <w:tblPr>
              <w:tblStyle w:val="Grigliatabella"/>
              <w:tblW w:w="9493" w:type="dxa"/>
              <w:tblLayout w:type="fixed"/>
              <w:tblLook w:val="04A0" w:firstRow="1" w:lastRow="0" w:firstColumn="1" w:lastColumn="0" w:noHBand="0" w:noVBand="1"/>
            </w:tblPr>
            <w:tblGrid>
              <w:gridCol w:w="562"/>
              <w:gridCol w:w="2694"/>
              <w:gridCol w:w="4819"/>
              <w:gridCol w:w="1418"/>
            </w:tblGrid>
            <w:tr w:rsidR="00144551" w:rsidTr="00935050">
              <w:tc>
                <w:tcPr>
                  <w:tcW w:w="562" w:type="dxa"/>
                </w:tcPr>
                <w:p w:rsidR="00144551" w:rsidRPr="0095453A" w:rsidRDefault="00144551" w:rsidP="00144551">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N.</w:t>
                  </w:r>
                </w:p>
              </w:tc>
              <w:tc>
                <w:tcPr>
                  <w:tcW w:w="2694" w:type="dxa"/>
                </w:tcPr>
                <w:p w:rsidR="00144551" w:rsidRPr="0095453A" w:rsidRDefault="00144551" w:rsidP="00144551">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NOME OUTPUT</w:t>
                  </w:r>
                </w:p>
              </w:tc>
              <w:tc>
                <w:tcPr>
                  <w:tcW w:w="4819" w:type="dxa"/>
                </w:tcPr>
                <w:p w:rsidR="00144551" w:rsidRPr="0095453A" w:rsidRDefault="00144551" w:rsidP="00144551">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DESCRIZIONE</w:t>
                  </w:r>
                </w:p>
              </w:tc>
              <w:tc>
                <w:tcPr>
                  <w:tcW w:w="1418" w:type="dxa"/>
                </w:tcPr>
                <w:p w:rsidR="00144551" w:rsidRPr="0095453A" w:rsidRDefault="00144551" w:rsidP="00144551">
                  <w:pPr>
                    <w:widowControl w:val="0"/>
                    <w:pBdr>
                      <w:top w:val="none" w:sz="0" w:space="0" w:color="auto"/>
                      <w:left w:val="none" w:sz="0" w:space="0" w:color="auto"/>
                      <w:bottom w:val="none" w:sz="0" w:space="0" w:color="auto"/>
                      <w:right w:val="none" w:sz="0" w:space="0" w:color="auto"/>
                      <w:between w:val="none" w:sz="0" w:space="0" w:color="auto"/>
                    </w:pBdr>
                    <w:jc w:val="center"/>
                    <w:rPr>
                      <w:b/>
                      <w:sz w:val="20"/>
                      <w:szCs w:val="20"/>
                    </w:rPr>
                  </w:pPr>
                  <w:r>
                    <w:rPr>
                      <w:b/>
                      <w:sz w:val="20"/>
                      <w:szCs w:val="20"/>
                    </w:rPr>
                    <w:t>QUANTITA’</w:t>
                  </w:r>
                </w:p>
              </w:tc>
            </w:tr>
            <w:tr w:rsidR="00144551" w:rsidTr="00935050">
              <w:tc>
                <w:tcPr>
                  <w:tcW w:w="562" w:type="dxa"/>
                </w:tcPr>
                <w:p w:rsidR="00144551" w:rsidRPr="0095453A" w:rsidRDefault="00144551" w:rsidP="00144551">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sidRPr="0095453A">
                    <w:rPr>
                      <w:sz w:val="20"/>
                      <w:szCs w:val="20"/>
                    </w:rPr>
                    <w:t>1</w:t>
                  </w:r>
                </w:p>
              </w:tc>
              <w:tc>
                <w:tcPr>
                  <w:tcW w:w="2694" w:type="dxa"/>
                </w:tcPr>
                <w:p w:rsidR="00144551" w:rsidRPr="0095453A" w:rsidRDefault="00144551" w:rsidP="00144551">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Report sul bilancio</w:t>
                  </w:r>
                  <w:r w:rsidR="00431B62">
                    <w:rPr>
                      <w:sz w:val="20"/>
                      <w:szCs w:val="20"/>
                    </w:rPr>
                    <w:t xml:space="preserve"> delle competenze e</w:t>
                  </w:r>
                  <w:r>
                    <w:rPr>
                      <w:sz w:val="20"/>
                      <w:szCs w:val="20"/>
                    </w:rPr>
                    <w:t xml:space="preserve"> delle attività formative</w:t>
                  </w:r>
                  <w:r w:rsidR="00910062">
                    <w:rPr>
                      <w:sz w:val="20"/>
                      <w:szCs w:val="20"/>
                    </w:rPr>
                    <w:t xml:space="preserve"> e laboratoriali</w:t>
                  </w:r>
                </w:p>
              </w:tc>
              <w:tc>
                <w:tcPr>
                  <w:tcW w:w="4819" w:type="dxa"/>
                </w:tcPr>
                <w:p w:rsidR="00144551" w:rsidRDefault="00910062" w:rsidP="00910062">
                  <w:pPr>
                    <w:pStyle w:val="Paragrafoelenco"/>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17"/>
                    <w:rPr>
                      <w:sz w:val="20"/>
                      <w:szCs w:val="20"/>
                    </w:rPr>
                  </w:pPr>
                  <w:r>
                    <w:rPr>
                      <w:sz w:val="20"/>
                      <w:szCs w:val="20"/>
                    </w:rPr>
                    <w:t>a</w:t>
                  </w:r>
                  <w:r w:rsidR="00144551" w:rsidRPr="00910062">
                    <w:rPr>
                      <w:sz w:val="20"/>
                      <w:szCs w:val="20"/>
                    </w:rPr>
                    <w:t>nalisi delle attività svolte, punti forza/debolezza, next steps ed elaborazione dei feed</w:t>
                  </w:r>
                  <w:r>
                    <w:rPr>
                      <w:sz w:val="20"/>
                      <w:szCs w:val="20"/>
                    </w:rPr>
                    <w:t>back;</w:t>
                  </w:r>
                </w:p>
                <w:p w:rsidR="00910062" w:rsidRPr="00910062" w:rsidRDefault="00910062" w:rsidP="00910062">
                  <w:pPr>
                    <w:pStyle w:val="Paragrafoelenco"/>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17"/>
                    <w:rPr>
                      <w:sz w:val="20"/>
                      <w:szCs w:val="20"/>
                    </w:rPr>
                  </w:pPr>
                  <w:r>
                    <w:rPr>
                      <w:sz w:val="20"/>
                      <w:szCs w:val="20"/>
                    </w:rPr>
                    <w:t xml:space="preserve">descrizione di almeno 10 offerte </w:t>
                  </w:r>
                  <w:r w:rsidRPr="00910062">
                    <w:rPr>
                      <w:i/>
                      <w:sz w:val="20"/>
                      <w:szCs w:val="20"/>
                    </w:rPr>
                    <w:t>slow travel</w:t>
                  </w:r>
                  <w:r>
                    <w:rPr>
                      <w:sz w:val="20"/>
                      <w:szCs w:val="20"/>
                    </w:rPr>
                    <w:t xml:space="preserve"> sviluppate localmente.</w:t>
                  </w:r>
                </w:p>
              </w:tc>
              <w:tc>
                <w:tcPr>
                  <w:tcW w:w="1418" w:type="dxa"/>
                </w:tcPr>
                <w:p w:rsidR="00144551" w:rsidRPr="0095453A" w:rsidRDefault="00144551" w:rsidP="00144551">
                  <w:pPr>
                    <w:widowControl w:val="0"/>
                    <w:pBdr>
                      <w:top w:val="none" w:sz="0" w:space="0" w:color="auto"/>
                      <w:left w:val="none" w:sz="0" w:space="0" w:color="auto"/>
                      <w:bottom w:val="none" w:sz="0" w:space="0" w:color="auto"/>
                      <w:right w:val="none" w:sz="0" w:space="0" w:color="auto"/>
                      <w:between w:val="none" w:sz="0" w:space="0" w:color="auto"/>
                    </w:pBdr>
                    <w:jc w:val="center"/>
                    <w:rPr>
                      <w:sz w:val="20"/>
                      <w:szCs w:val="20"/>
                    </w:rPr>
                  </w:pPr>
                  <w:r>
                    <w:rPr>
                      <w:sz w:val="20"/>
                      <w:szCs w:val="20"/>
                    </w:rPr>
                    <w:t>1</w:t>
                  </w:r>
                </w:p>
              </w:tc>
            </w:tr>
          </w:tbl>
          <w:p w:rsidR="00144551" w:rsidRDefault="00144551" w:rsidP="00144551">
            <w:pPr>
              <w:widowControl w:val="0"/>
              <w:spacing w:after="0"/>
              <w:rPr>
                <w:b/>
                <w:i/>
                <w:sz w:val="20"/>
                <w:szCs w:val="20"/>
              </w:rPr>
            </w:pPr>
          </w:p>
          <w:p w:rsidR="00144551" w:rsidRPr="0095453A" w:rsidRDefault="00144551" w:rsidP="00144551">
            <w:pPr>
              <w:widowControl w:val="0"/>
              <w:spacing w:after="0"/>
              <w:rPr>
                <w:sz w:val="20"/>
                <w:szCs w:val="20"/>
              </w:rPr>
            </w:pPr>
            <w:r>
              <w:rPr>
                <w:b/>
                <w:i/>
                <w:sz w:val="20"/>
                <w:szCs w:val="20"/>
              </w:rPr>
              <w:t xml:space="preserve">RISULTATI ATTESI </w:t>
            </w:r>
            <w:r w:rsidR="009F6B0D">
              <w:rPr>
                <w:b/>
                <w:i/>
                <w:sz w:val="20"/>
                <w:szCs w:val="20"/>
              </w:rPr>
              <w:t>WP B</w:t>
            </w:r>
          </w:p>
          <w:p w:rsidR="00144551" w:rsidRDefault="00910062" w:rsidP="00910062">
            <w:pPr>
              <w:widowControl w:val="0"/>
              <w:spacing w:after="0"/>
              <w:jc w:val="both"/>
              <w:rPr>
                <w:sz w:val="20"/>
                <w:szCs w:val="20"/>
              </w:rPr>
            </w:pPr>
            <w:r>
              <w:rPr>
                <w:sz w:val="20"/>
                <w:szCs w:val="20"/>
              </w:rPr>
              <w:t xml:space="preserve">Gli operatori locali saranno perfettamente consapevoli delle opportunità derivanti dalla diversificazione e dalla strutturazione di servizi per gli </w:t>
            </w:r>
            <w:r w:rsidRPr="00910062">
              <w:rPr>
                <w:i/>
                <w:sz w:val="20"/>
                <w:szCs w:val="20"/>
              </w:rPr>
              <w:t>slow travelers</w:t>
            </w:r>
            <w:r>
              <w:rPr>
                <w:sz w:val="20"/>
                <w:szCs w:val="20"/>
              </w:rPr>
              <w:t xml:space="preserve">. Le almeno 10 offerte </w:t>
            </w:r>
            <w:r w:rsidRPr="00935050">
              <w:rPr>
                <w:i/>
                <w:sz w:val="20"/>
                <w:szCs w:val="20"/>
              </w:rPr>
              <w:t>slow travel</w:t>
            </w:r>
            <w:r>
              <w:rPr>
                <w:sz w:val="20"/>
                <w:szCs w:val="20"/>
              </w:rPr>
              <w:t xml:space="preserve"> sviluppate localmente saranno oggetto di promozione nei successivi WP.</w:t>
            </w:r>
          </w:p>
          <w:p w:rsidR="00910062" w:rsidRDefault="00910062" w:rsidP="00144551">
            <w:pPr>
              <w:widowControl w:val="0"/>
              <w:spacing w:after="0"/>
              <w:rPr>
                <w:sz w:val="20"/>
                <w:szCs w:val="20"/>
              </w:rPr>
            </w:pPr>
          </w:p>
          <w:p w:rsidR="00910062" w:rsidRDefault="00910062" w:rsidP="00144551">
            <w:pPr>
              <w:widowControl w:val="0"/>
              <w:spacing w:after="0"/>
              <w:rPr>
                <w:sz w:val="20"/>
                <w:szCs w:val="20"/>
              </w:rPr>
            </w:pPr>
          </w:p>
          <w:p w:rsidR="00910062" w:rsidRDefault="00910062" w:rsidP="00144551">
            <w:pPr>
              <w:widowControl w:val="0"/>
              <w:spacing w:after="0"/>
              <w:rPr>
                <w:sz w:val="20"/>
                <w:szCs w:val="20"/>
              </w:rPr>
            </w:pPr>
          </w:p>
          <w:p w:rsidR="00910062" w:rsidRDefault="00910062" w:rsidP="00144551">
            <w:pPr>
              <w:widowControl w:val="0"/>
              <w:spacing w:after="0"/>
              <w:rPr>
                <w:sz w:val="20"/>
                <w:szCs w:val="20"/>
              </w:rPr>
            </w:pPr>
          </w:p>
          <w:p w:rsidR="00910062" w:rsidRPr="00144551" w:rsidRDefault="00910062" w:rsidP="00144551">
            <w:pPr>
              <w:widowControl w:val="0"/>
              <w:spacing w:after="0"/>
              <w:rPr>
                <w:sz w:val="20"/>
                <w:szCs w:val="20"/>
              </w:rPr>
            </w:pPr>
          </w:p>
          <w:p w:rsidR="00144551" w:rsidRDefault="00144551">
            <w:pPr>
              <w:widowControl w:val="0"/>
              <w:spacing w:after="0"/>
              <w:rPr>
                <w:b/>
                <w:i/>
                <w:sz w:val="20"/>
                <w:szCs w:val="20"/>
              </w:rPr>
            </w:pPr>
          </w:p>
          <w:tbl>
            <w:tblPr>
              <w:tblW w:w="9491" w:type="dxa"/>
              <w:tblLayout w:type="fixed"/>
              <w:tblCellMar>
                <w:left w:w="70" w:type="dxa"/>
                <w:right w:w="70" w:type="dxa"/>
              </w:tblCellMar>
              <w:tblLook w:val="04A0" w:firstRow="1" w:lastRow="0" w:firstColumn="1" w:lastColumn="0" w:noHBand="0" w:noVBand="1"/>
            </w:tblPr>
            <w:tblGrid>
              <w:gridCol w:w="1351"/>
              <w:gridCol w:w="953"/>
              <w:gridCol w:w="1669"/>
              <w:gridCol w:w="1055"/>
              <w:gridCol w:w="4463"/>
            </w:tblGrid>
            <w:tr w:rsidR="00956E26" w:rsidRPr="00956E26" w:rsidTr="009F6B0D">
              <w:trPr>
                <w:trHeight w:val="905"/>
              </w:trPr>
              <w:tc>
                <w:tcPr>
                  <w:tcW w:w="71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WORK PACKAGE</w:t>
                  </w:r>
                </w:p>
              </w:tc>
              <w:tc>
                <w:tcPr>
                  <w:tcW w:w="502" w:type="pct"/>
                  <w:tcBorders>
                    <w:top w:val="single" w:sz="4" w:space="0" w:color="auto"/>
                    <w:left w:val="nil"/>
                    <w:bottom w:val="single" w:sz="4" w:space="0" w:color="auto"/>
                    <w:right w:val="single" w:sz="4" w:space="0" w:color="auto"/>
                  </w:tcBorders>
                  <w:shd w:val="clear" w:color="000000" w:fill="8DB3E2"/>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COD. ATTIVITA'</w:t>
                  </w:r>
                </w:p>
              </w:tc>
              <w:tc>
                <w:tcPr>
                  <w:tcW w:w="879" w:type="pct"/>
                  <w:tcBorders>
                    <w:top w:val="single" w:sz="4" w:space="0" w:color="auto"/>
                    <w:left w:val="nil"/>
                    <w:bottom w:val="single" w:sz="4" w:space="0" w:color="auto"/>
                    <w:right w:val="single" w:sz="4" w:space="0" w:color="auto"/>
                  </w:tcBorders>
                  <w:shd w:val="clear" w:color="000000" w:fill="8DB3E2"/>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956E26">
                    <w:rPr>
                      <w:rFonts w:eastAsia="Times New Roman"/>
                      <w:b/>
                      <w:bCs/>
                      <w:sz w:val="20"/>
                      <w:szCs w:val="20"/>
                    </w:rPr>
                    <w:t>ATTIVITA’</w:t>
                  </w:r>
                </w:p>
              </w:tc>
              <w:tc>
                <w:tcPr>
                  <w:tcW w:w="556" w:type="pct"/>
                  <w:tcBorders>
                    <w:top w:val="single" w:sz="4" w:space="0" w:color="auto"/>
                    <w:left w:val="nil"/>
                    <w:bottom w:val="single" w:sz="4" w:space="0" w:color="auto"/>
                    <w:right w:val="single" w:sz="4" w:space="0" w:color="auto"/>
                  </w:tcBorders>
                  <w:shd w:val="clear" w:color="000000" w:fill="8DB3E2"/>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TIPOLOGIA</w:t>
                  </w:r>
                </w:p>
              </w:tc>
              <w:tc>
                <w:tcPr>
                  <w:tcW w:w="2351" w:type="pct"/>
                  <w:tcBorders>
                    <w:top w:val="single" w:sz="4" w:space="0" w:color="auto"/>
                    <w:left w:val="nil"/>
                    <w:bottom w:val="single" w:sz="4" w:space="0" w:color="auto"/>
                    <w:right w:val="single" w:sz="4" w:space="0" w:color="auto"/>
                  </w:tcBorders>
                  <w:shd w:val="clear" w:color="000000" w:fill="8DB3E2"/>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956E26">
                    <w:rPr>
                      <w:rFonts w:eastAsia="Times New Roman"/>
                      <w:b/>
                      <w:bCs/>
                      <w:sz w:val="20"/>
                      <w:szCs w:val="20"/>
                    </w:rPr>
                    <w:t>DESCRIZIONE</w:t>
                  </w:r>
                </w:p>
              </w:tc>
            </w:tr>
            <w:tr w:rsidR="00956E26" w:rsidRPr="00956E26" w:rsidTr="00E9000F">
              <w:trPr>
                <w:trHeight w:val="214"/>
              </w:trPr>
              <w:tc>
                <w:tcPr>
                  <w:tcW w:w="712" w:type="pct"/>
                  <w:vMerge w:val="restart"/>
                  <w:tcBorders>
                    <w:top w:val="nil"/>
                    <w:left w:val="single" w:sz="4" w:space="0" w:color="auto"/>
                    <w:bottom w:val="single" w:sz="4" w:space="0" w:color="000000"/>
                    <w:right w:val="single" w:sz="4" w:space="0" w:color="auto"/>
                  </w:tcBorders>
                  <w:shd w:val="clear" w:color="auto" w:fill="auto"/>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r w:rsidRPr="00956E26">
                    <w:rPr>
                      <w:rFonts w:eastAsia="Times New Roman"/>
                      <w:b/>
                      <w:bCs/>
                    </w:rPr>
                    <w:t>C. Distribuzione e marketing</w:t>
                  </w:r>
                </w:p>
              </w:tc>
              <w:tc>
                <w:tcPr>
                  <w:tcW w:w="4288" w:type="pct"/>
                  <w:gridSpan w:val="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956E26">
                    <w:rPr>
                      <w:rFonts w:eastAsia="Times New Roman"/>
                      <w:b/>
                      <w:bCs/>
                      <w:sz w:val="20"/>
                      <w:szCs w:val="20"/>
                    </w:rPr>
                    <w:t>C.1 WEB MARKETING</w:t>
                  </w:r>
                </w:p>
              </w:tc>
            </w:tr>
            <w:tr w:rsidR="00956E26" w:rsidRPr="00956E26" w:rsidTr="009F6B0D">
              <w:trPr>
                <w:trHeight w:val="1596"/>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C.1.1</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Sviluppo del website trasnsnazionale</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Tale azione comune sarà coordinata dal capofila e prevede: l'acquisizione del webhosting e dell'assistenza tecnica, il design, la programmazione e la configurazione tecnica del portale.</w:t>
                  </w:r>
                </w:p>
              </w:tc>
            </w:tr>
            <w:tr w:rsidR="00956E26" w:rsidRPr="00956E26" w:rsidTr="009F6B0D">
              <w:trPr>
                <w:trHeight w:val="1596"/>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C.1.2</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Estensioni regionali al website transnazionale</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LA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2A3B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L'azione, di ti</w:t>
                  </w:r>
                  <w:r w:rsidR="002A3BA0">
                    <w:rPr>
                      <w:rFonts w:eastAsia="Times New Roman"/>
                      <w:sz w:val="20"/>
                      <w:szCs w:val="20"/>
                    </w:rPr>
                    <w:t xml:space="preserve">po locale, sarà gestita dal </w:t>
                  </w:r>
                  <w:r w:rsidR="002A3BA0" w:rsidRPr="002A3BA0">
                    <w:rPr>
                      <w:rFonts w:eastAsia="Times New Roman"/>
                      <w:b/>
                      <w:sz w:val="20"/>
                      <w:szCs w:val="20"/>
                    </w:rPr>
                    <w:t xml:space="preserve">GAL START 2020 </w:t>
                  </w:r>
                  <w:r w:rsidRPr="00956E26">
                    <w:rPr>
                      <w:rFonts w:eastAsia="Times New Roman"/>
                      <w:sz w:val="20"/>
                      <w:szCs w:val="20"/>
                    </w:rPr>
                    <w:t xml:space="preserve">e consiste nell'integrazione di ulteriori informazioni locali (storie, </w:t>
                  </w:r>
                  <w:r w:rsidR="002A3BA0">
                    <w:rPr>
                      <w:rFonts w:eastAsia="Times New Roman"/>
                      <w:sz w:val="20"/>
                      <w:szCs w:val="20"/>
                    </w:rPr>
                    <w:t xml:space="preserve">esperienze, </w:t>
                  </w:r>
                  <w:r w:rsidRPr="00956E26">
                    <w:rPr>
                      <w:rFonts w:eastAsia="Times New Roman"/>
                      <w:sz w:val="20"/>
                      <w:szCs w:val="20"/>
                    </w:rPr>
                    <w:t>offerte, opportunità e curiosità sulle destinazioni)</w:t>
                  </w:r>
                </w:p>
              </w:tc>
            </w:tr>
            <w:tr w:rsidR="00956E26" w:rsidRPr="00956E26" w:rsidTr="009F6B0D">
              <w:trPr>
                <w:trHeight w:val="2129"/>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C.1.3</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Integrazione del "Must see - Digital Map"</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L'azione comune punta alla messa in evidenza di 180 punti di interesse (POIs) con tips personalizzati per gli slow travelers nel corso della fase di acquisto (booking process)</w:t>
                  </w:r>
                </w:p>
              </w:tc>
            </w:tr>
            <w:tr w:rsidR="00956E26" w:rsidRPr="00956E26" w:rsidTr="009F6B0D">
              <w:trPr>
                <w:trHeight w:val="1596"/>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C.1.4</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Produzione dei contenuti per il website</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L'azione comune punta alla preparazione di tutti i contenuti testuali da caricare sul website transnazionale.</w:t>
                  </w:r>
                </w:p>
              </w:tc>
            </w:tr>
            <w:tr w:rsidR="00956E26" w:rsidRPr="00956E26" w:rsidTr="009F6B0D">
              <w:trPr>
                <w:trHeight w:val="1064"/>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C.1.5</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Traduzione dei contenuti</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L'azione comune è finalizzata alla traduzione dei contenuti da pubblicare sul website trasnazionale in lingua inglese.</w:t>
                  </w:r>
                </w:p>
              </w:tc>
            </w:tr>
            <w:tr w:rsidR="00956E26" w:rsidRPr="00956E26" w:rsidTr="009F6B0D">
              <w:trPr>
                <w:trHeight w:val="1064"/>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C.1.6</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Sviluppo Moodboard</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Attraverso tale azione comune si procederà alla definizione del moodboard di riferimento (photo concept) per la successiva realizzazione del photo-shooting.</w:t>
                  </w:r>
                </w:p>
              </w:tc>
            </w:tr>
            <w:tr w:rsidR="00956E26" w:rsidRPr="00956E26" w:rsidTr="009F6B0D">
              <w:trPr>
                <w:trHeight w:val="1064"/>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C.1.7</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Photo shooting transnazionale</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L'attività è funzionale alla messa online del sito. Le foto realizzate potranno essere utilizzate liberamente da tutti i GAL.</w:t>
                  </w:r>
                </w:p>
              </w:tc>
            </w:tr>
            <w:tr w:rsidR="00956E26" w:rsidRPr="00956E26" w:rsidTr="009F6B0D">
              <w:trPr>
                <w:trHeight w:val="1596"/>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C.1.8</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Photo shooting locale</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LA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Realizzazione di 70 foto professionali, secondo i criteri identificati nell'ambito dell'azione C.1.7 (Moodboard).</w:t>
                  </w:r>
                </w:p>
              </w:tc>
            </w:tr>
            <w:tr w:rsidR="00956E26" w:rsidRPr="00956E26" w:rsidTr="009F6B0D">
              <w:trPr>
                <w:trHeight w:val="1596"/>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C.1.9</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SEO</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Ottimizzazione del portale per i motori di ricerca (24 mesi).</w:t>
                  </w:r>
                </w:p>
              </w:tc>
            </w:tr>
            <w:tr w:rsidR="00956E26" w:rsidRPr="00956E26" w:rsidTr="009F6B0D">
              <w:trPr>
                <w:trHeight w:val="1090"/>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C.1.10</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SEM</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Pianificazione e realizzazione di campagne pubblicitarie sui motori di ricerca, al fine di garantire la massima visibilità possibile al portale (24 mesi).</w:t>
                  </w:r>
                </w:p>
              </w:tc>
            </w:tr>
            <w:tr w:rsidR="00956E26" w:rsidRPr="00956E26" w:rsidTr="009F6B0D">
              <w:trPr>
                <w:trHeight w:val="1064"/>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C.1.11</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Regiondo Integration</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Integrazione e attivazione sul website del sistema Regiondo (online booking system).</w:t>
                  </w:r>
                </w:p>
              </w:tc>
            </w:tr>
            <w:tr w:rsidR="00956E26" w:rsidRPr="00956E26" w:rsidTr="009F6B0D">
              <w:trPr>
                <w:trHeight w:val="1596"/>
              </w:trPr>
              <w:tc>
                <w:tcPr>
                  <w:tcW w:w="712" w:type="pct"/>
                  <w:vMerge/>
                  <w:tcBorders>
                    <w:top w:val="nil"/>
                    <w:left w:val="single" w:sz="4" w:space="0" w:color="auto"/>
                    <w:bottom w:val="single" w:sz="4" w:space="0" w:color="000000"/>
                    <w:right w:val="single" w:sz="4" w:space="0" w:color="auto"/>
                  </w:tcBorders>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956E26">
                    <w:rPr>
                      <w:rFonts w:eastAsia="Times New Roman"/>
                      <w:b/>
                      <w:bCs/>
                      <w:sz w:val="20"/>
                      <w:szCs w:val="20"/>
                    </w:rPr>
                    <w:t>C.1.12</w:t>
                  </w:r>
                </w:p>
              </w:tc>
              <w:tc>
                <w:tcPr>
                  <w:tcW w:w="879"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Regiondo Launch</w:t>
                  </w:r>
                </w:p>
              </w:tc>
              <w:tc>
                <w:tcPr>
                  <w:tcW w:w="556" w:type="pct"/>
                  <w:tcBorders>
                    <w:top w:val="nil"/>
                    <w:left w:val="nil"/>
                    <w:bottom w:val="single" w:sz="4" w:space="0" w:color="auto"/>
                    <w:right w:val="single" w:sz="4" w:space="0" w:color="auto"/>
                  </w:tcBorders>
                  <w:shd w:val="clear" w:color="auto" w:fill="auto"/>
                  <w:vAlign w:val="center"/>
                  <w:hideMark/>
                </w:tcPr>
                <w:p w:rsidR="00956E26" w:rsidRPr="00D00F7C"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D00F7C">
                    <w:rPr>
                      <w:rFonts w:eastAsia="Times New Roman"/>
                      <w:b/>
                      <w:sz w:val="20"/>
                      <w:szCs w:val="20"/>
                    </w:rPr>
                    <w:t>CA</w:t>
                  </w:r>
                </w:p>
              </w:tc>
              <w:tc>
                <w:tcPr>
                  <w:tcW w:w="2351" w:type="pct"/>
                  <w:tcBorders>
                    <w:top w:val="nil"/>
                    <w:left w:val="nil"/>
                    <w:bottom w:val="single" w:sz="4" w:space="0" w:color="auto"/>
                    <w:right w:val="single" w:sz="4" w:space="0" w:color="auto"/>
                  </w:tcBorders>
                  <w:shd w:val="clear" w:color="auto" w:fill="auto"/>
                  <w:vAlign w:val="center"/>
                  <w:hideMark/>
                </w:tcPr>
                <w:p w:rsidR="00956E26" w:rsidRPr="00956E26" w:rsidRDefault="00956E26" w:rsidP="00956E26">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956E26">
                    <w:rPr>
                      <w:rFonts w:eastAsia="Times New Roman"/>
                      <w:sz w:val="20"/>
                      <w:szCs w:val="20"/>
                    </w:rPr>
                    <w:t xml:space="preserve">Creazione e popolamento dei contenuti Regiondo (testi + foto). Nello specifico saranno implementate 4 offerte per GAL. </w:t>
                  </w:r>
                </w:p>
              </w:tc>
            </w:tr>
          </w:tbl>
          <w:p w:rsidR="00956E26" w:rsidRDefault="00956E26">
            <w:pPr>
              <w:widowControl w:val="0"/>
              <w:spacing w:after="0"/>
              <w:rPr>
                <w:b/>
                <w:i/>
                <w:sz w:val="20"/>
                <w:szCs w:val="20"/>
              </w:rPr>
            </w:pPr>
          </w:p>
          <w:p w:rsidR="00910062" w:rsidRPr="0095453A" w:rsidRDefault="00E9000F" w:rsidP="00910062">
            <w:pPr>
              <w:widowControl w:val="0"/>
              <w:spacing w:after="0"/>
              <w:rPr>
                <w:sz w:val="20"/>
                <w:szCs w:val="20"/>
              </w:rPr>
            </w:pPr>
            <w:r>
              <w:rPr>
                <w:b/>
                <w:i/>
                <w:sz w:val="20"/>
                <w:szCs w:val="20"/>
              </w:rPr>
              <w:t>KEY OUT</w:t>
            </w:r>
            <w:r w:rsidR="00910062">
              <w:rPr>
                <w:b/>
                <w:i/>
                <w:sz w:val="20"/>
                <w:szCs w:val="20"/>
              </w:rPr>
              <w:t>PUT</w:t>
            </w:r>
            <w:r>
              <w:rPr>
                <w:b/>
                <w:i/>
                <w:sz w:val="20"/>
                <w:szCs w:val="20"/>
              </w:rPr>
              <w:t xml:space="preserve"> WP C</w:t>
            </w:r>
          </w:p>
          <w:tbl>
            <w:tblPr>
              <w:tblStyle w:val="Grigliatabella"/>
              <w:tblW w:w="9493" w:type="dxa"/>
              <w:tblLayout w:type="fixed"/>
              <w:tblLook w:val="04A0" w:firstRow="1" w:lastRow="0" w:firstColumn="1" w:lastColumn="0" w:noHBand="0" w:noVBand="1"/>
            </w:tblPr>
            <w:tblGrid>
              <w:gridCol w:w="562"/>
              <w:gridCol w:w="2694"/>
              <w:gridCol w:w="4819"/>
              <w:gridCol w:w="1418"/>
            </w:tblGrid>
            <w:tr w:rsidR="00910062" w:rsidTr="00935050">
              <w:tc>
                <w:tcPr>
                  <w:tcW w:w="562" w:type="dxa"/>
                </w:tcPr>
                <w:p w:rsidR="00910062" w:rsidRPr="0095453A" w:rsidRDefault="00910062" w:rsidP="00910062">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N.</w:t>
                  </w:r>
                </w:p>
              </w:tc>
              <w:tc>
                <w:tcPr>
                  <w:tcW w:w="2694" w:type="dxa"/>
                </w:tcPr>
                <w:p w:rsidR="00910062" w:rsidRPr="0095453A" w:rsidRDefault="00910062" w:rsidP="00910062">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NOME OUTPUT</w:t>
                  </w:r>
                </w:p>
              </w:tc>
              <w:tc>
                <w:tcPr>
                  <w:tcW w:w="4819" w:type="dxa"/>
                </w:tcPr>
                <w:p w:rsidR="00910062" w:rsidRPr="0095453A" w:rsidRDefault="00910062" w:rsidP="00910062">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DESCRIZIONE</w:t>
                  </w:r>
                </w:p>
              </w:tc>
              <w:tc>
                <w:tcPr>
                  <w:tcW w:w="1418" w:type="dxa"/>
                </w:tcPr>
                <w:p w:rsidR="00910062" w:rsidRPr="0095453A" w:rsidRDefault="00910062" w:rsidP="00910062">
                  <w:pPr>
                    <w:widowControl w:val="0"/>
                    <w:pBdr>
                      <w:top w:val="none" w:sz="0" w:space="0" w:color="auto"/>
                      <w:left w:val="none" w:sz="0" w:space="0" w:color="auto"/>
                      <w:bottom w:val="none" w:sz="0" w:space="0" w:color="auto"/>
                      <w:right w:val="none" w:sz="0" w:space="0" w:color="auto"/>
                      <w:between w:val="none" w:sz="0" w:space="0" w:color="auto"/>
                    </w:pBdr>
                    <w:jc w:val="center"/>
                    <w:rPr>
                      <w:b/>
                      <w:sz w:val="20"/>
                      <w:szCs w:val="20"/>
                    </w:rPr>
                  </w:pPr>
                  <w:r>
                    <w:rPr>
                      <w:b/>
                      <w:sz w:val="20"/>
                      <w:szCs w:val="20"/>
                    </w:rPr>
                    <w:t>QUANTITA’</w:t>
                  </w:r>
                </w:p>
              </w:tc>
            </w:tr>
            <w:tr w:rsidR="00910062" w:rsidTr="00935050">
              <w:tc>
                <w:tcPr>
                  <w:tcW w:w="562" w:type="dxa"/>
                </w:tcPr>
                <w:p w:rsidR="00910062" w:rsidRPr="0095453A" w:rsidRDefault="00910062" w:rsidP="00910062">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sidRPr="0095453A">
                    <w:rPr>
                      <w:sz w:val="20"/>
                      <w:szCs w:val="20"/>
                    </w:rPr>
                    <w:t>1</w:t>
                  </w:r>
                </w:p>
              </w:tc>
              <w:tc>
                <w:tcPr>
                  <w:tcW w:w="2694" w:type="dxa"/>
                </w:tcPr>
                <w:p w:rsidR="00910062" w:rsidRPr="0095453A" w:rsidRDefault="00910062" w:rsidP="00910062">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Website transnazionale</w:t>
                  </w:r>
                </w:p>
              </w:tc>
              <w:tc>
                <w:tcPr>
                  <w:tcW w:w="4819" w:type="dxa"/>
                </w:tcPr>
                <w:p w:rsidR="00910062" w:rsidRDefault="00910062" w:rsidP="00910062">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Website contenente le funzionalità sopra descritte.</w:t>
                  </w:r>
                </w:p>
                <w:p w:rsidR="00910062" w:rsidRPr="00910062" w:rsidRDefault="00910062" w:rsidP="00910062">
                  <w:pPr>
                    <w:widowControl w:val="0"/>
                    <w:pBdr>
                      <w:top w:val="none" w:sz="0" w:space="0" w:color="auto"/>
                      <w:left w:val="none" w:sz="0" w:space="0" w:color="auto"/>
                      <w:bottom w:val="none" w:sz="0" w:space="0" w:color="auto"/>
                      <w:right w:val="none" w:sz="0" w:space="0" w:color="auto"/>
                      <w:between w:val="none" w:sz="0" w:space="0" w:color="auto"/>
                    </w:pBdr>
                    <w:rPr>
                      <w:sz w:val="20"/>
                      <w:szCs w:val="20"/>
                    </w:rPr>
                  </w:pPr>
                </w:p>
              </w:tc>
              <w:tc>
                <w:tcPr>
                  <w:tcW w:w="1418" w:type="dxa"/>
                </w:tcPr>
                <w:p w:rsidR="00910062" w:rsidRPr="0095453A" w:rsidRDefault="00910062" w:rsidP="00910062">
                  <w:pPr>
                    <w:widowControl w:val="0"/>
                    <w:pBdr>
                      <w:top w:val="none" w:sz="0" w:space="0" w:color="auto"/>
                      <w:left w:val="none" w:sz="0" w:space="0" w:color="auto"/>
                      <w:bottom w:val="none" w:sz="0" w:space="0" w:color="auto"/>
                      <w:right w:val="none" w:sz="0" w:space="0" w:color="auto"/>
                      <w:between w:val="none" w:sz="0" w:space="0" w:color="auto"/>
                    </w:pBdr>
                    <w:jc w:val="center"/>
                    <w:rPr>
                      <w:sz w:val="20"/>
                      <w:szCs w:val="20"/>
                    </w:rPr>
                  </w:pPr>
                  <w:r>
                    <w:rPr>
                      <w:sz w:val="20"/>
                      <w:szCs w:val="20"/>
                    </w:rPr>
                    <w:t>1</w:t>
                  </w:r>
                </w:p>
              </w:tc>
            </w:tr>
          </w:tbl>
          <w:p w:rsidR="00910062" w:rsidRDefault="00910062" w:rsidP="00910062">
            <w:pPr>
              <w:widowControl w:val="0"/>
              <w:spacing w:after="0"/>
              <w:rPr>
                <w:b/>
                <w:i/>
                <w:sz w:val="20"/>
                <w:szCs w:val="20"/>
              </w:rPr>
            </w:pPr>
          </w:p>
          <w:p w:rsidR="00910062" w:rsidRPr="0095453A" w:rsidRDefault="00910062" w:rsidP="00910062">
            <w:pPr>
              <w:widowControl w:val="0"/>
              <w:spacing w:after="0"/>
              <w:rPr>
                <w:sz w:val="20"/>
                <w:szCs w:val="20"/>
              </w:rPr>
            </w:pPr>
            <w:r>
              <w:rPr>
                <w:b/>
                <w:i/>
                <w:sz w:val="20"/>
                <w:szCs w:val="20"/>
              </w:rPr>
              <w:t xml:space="preserve">RISULTATI ATTESI </w:t>
            </w:r>
            <w:r w:rsidR="009F6B0D">
              <w:rPr>
                <w:b/>
                <w:i/>
                <w:sz w:val="20"/>
                <w:szCs w:val="20"/>
              </w:rPr>
              <w:t>WP C</w:t>
            </w:r>
          </w:p>
          <w:p w:rsidR="00910062" w:rsidRDefault="009F6B0D" w:rsidP="009F6B0D">
            <w:pPr>
              <w:widowControl w:val="0"/>
              <w:spacing w:after="0"/>
              <w:jc w:val="both"/>
              <w:rPr>
                <w:sz w:val="20"/>
                <w:szCs w:val="20"/>
              </w:rPr>
            </w:pPr>
            <w:r>
              <w:rPr>
                <w:sz w:val="20"/>
                <w:szCs w:val="20"/>
              </w:rPr>
              <w:t xml:space="preserve">Attraverso il website transnazionale gli operatori potranno promuovere la propria offerta </w:t>
            </w:r>
            <w:r w:rsidRPr="009F6B0D">
              <w:rPr>
                <w:i/>
                <w:sz w:val="20"/>
                <w:szCs w:val="20"/>
              </w:rPr>
              <w:t>slow travel</w:t>
            </w:r>
            <w:r>
              <w:rPr>
                <w:sz w:val="20"/>
                <w:szCs w:val="20"/>
              </w:rPr>
              <w:t xml:space="preserve"> e gli utenti potranno procedere alla prenotazione online. </w:t>
            </w:r>
            <w:r w:rsidR="00E9000F">
              <w:rPr>
                <w:sz w:val="20"/>
                <w:szCs w:val="20"/>
              </w:rPr>
              <w:t>Questo approccio faciliterà le opportunità di sviluppo e diversificazione del business, contribuendo alla nascita di meccanismi virtuosi sulle aree interessate.</w:t>
            </w:r>
          </w:p>
          <w:p w:rsidR="00A06B88" w:rsidRDefault="00A06B88">
            <w:pPr>
              <w:widowControl w:val="0"/>
              <w:spacing w:after="0"/>
              <w:rPr>
                <w:b/>
                <w:i/>
                <w:sz w:val="20"/>
                <w:szCs w:val="20"/>
              </w:rPr>
            </w:pPr>
          </w:p>
          <w:p w:rsidR="00A06B88" w:rsidRDefault="00A06B88">
            <w:pPr>
              <w:widowControl w:val="0"/>
              <w:spacing w:after="0"/>
              <w:rPr>
                <w:b/>
                <w:i/>
                <w:sz w:val="20"/>
                <w:szCs w:val="20"/>
              </w:rPr>
            </w:pPr>
          </w:p>
          <w:p w:rsidR="00B31116" w:rsidRDefault="00B31116">
            <w:pPr>
              <w:widowControl w:val="0"/>
              <w:spacing w:after="0"/>
              <w:rPr>
                <w:b/>
                <w:i/>
                <w:sz w:val="20"/>
                <w:szCs w:val="20"/>
              </w:rPr>
            </w:pPr>
          </w:p>
          <w:p w:rsidR="00A06B88" w:rsidRDefault="00A06B88">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E9000F" w:rsidRDefault="00E9000F">
            <w:pPr>
              <w:widowControl w:val="0"/>
              <w:spacing w:after="0"/>
              <w:rPr>
                <w:b/>
                <w:i/>
                <w:sz w:val="20"/>
                <w:szCs w:val="20"/>
              </w:rPr>
            </w:pPr>
          </w:p>
          <w:p w:rsidR="00A06B88" w:rsidRDefault="00A06B88">
            <w:pPr>
              <w:widowControl w:val="0"/>
              <w:spacing w:after="0"/>
              <w:rPr>
                <w:b/>
                <w:i/>
                <w:sz w:val="20"/>
                <w:szCs w:val="20"/>
              </w:rPr>
            </w:pPr>
          </w:p>
          <w:p w:rsidR="00A06B88" w:rsidRDefault="00A06B88">
            <w:pPr>
              <w:widowControl w:val="0"/>
              <w:spacing w:after="0"/>
              <w:rPr>
                <w:b/>
                <w:i/>
                <w:sz w:val="20"/>
                <w:szCs w:val="20"/>
              </w:rPr>
            </w:pPr>
          </w:p>
          <w:tbl>
            <w:tblPr>
              <w:tblW w:w="9571" w:type="dxa"/>
              <w:tblLayout w:type="fixed"/>
              <w:tblCellMar>
                <w:left w:w="70" w:type="dxa"/>
                <w:right w:w="70" w:type="dxa"/>
              </w:tblCellMar>
              <w:tblLook w:val="04A0" w:firstRow="1" w:lastRow="0" w:firstColumn="1" w:lastColumn="0" w:noHBand="0" w:noVBand="1"/>
            </w:tblPr>
            <w:tblGrid>
              <w:gridCol w:w="1466"/>
              <w:gridCol w:w="892"/>
              <w:gridCol w:w="1570"/>
              <w:gridCol w:w="1071"/>
              <w:gridCol w:w="4412"/>
              <w:gridCol w:w="160"/>
            </w:tblGrid>
            <w:tr w:rsidR="00CF5F45" w:rsidRPr="00CF5F45" w:rsidTr="002D65D3">
              <w:trPr>
                <w:trHeight w:val="404"/>
              </w:trPr>
              <w:tc>
                <w:tcPr>
                  <w:tcW w:w="1466"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CF5F45" w:rsidRPr="00CF5F45" w:rsidRDefault="00CF5F45"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WORK PACKAGE</w:t>
                  </w:r>
                </w:p>
              </w:tc>
              <w:tc>
                <w:tcPr>
                  <w:tcW w:w="892" w:type="dxa"/>
                  <w:tcBorders>
                    <w:top w:val="single" w:sz="4" w:space="0" w:color="auto"/>
                    <w:left w:val="nil"/>
                    <w:bottom w:val="single" w:sz="4" w:space="0" w:color="auto"/>
                    <w:right w:val="single" w:sz="4" w:space="0" w:color="auto"/>
                  </w:tcBorders>
                  <w:shd w:val="clear" w:color="000000" w:fill="8DB3E2"/>
                  <w:vAlign w:val="center"/>
                  <w:hideMark/>
                </w:tcPr>
                <w:p w:rsidR="00CF5F45" w:rsidRPr="00CF5F45" w:rsidRDefault="00CF5F45"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COD. ATTIVITA'</w:t>
                  </w:r>
                </w:p>
              </w:tc>
              <w:tc>
                <w:tcPr>
                  <w:tcW w:w="1570" w:type="dxa"/>
                  <w:tcBorders>
                    <w:top w:val="single" w:sz="4" w:space="0" w:color="auto"/>
                    <w:left w:val="nil"/>
                    <w:bottom w:val="single" w:sz="4" w:space="0" w:color="auto"/>
                    <w:right w:val="single" w:sz="4" w:space="0" w:color="auto"/>
                  </w:tcBorders>
                  <w:shd w:val="clear" w:color="000000" w:fill="8DB3E2"/>
                  <w:vAlign w:val="center"/>
                  <w:hideMark/>
                </w:tcPr>
                <w:p w:rsidR="00CF5F45" w:rsidRPr="00CF5F45" w:rsidRDefault="00CF5F45"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CF5F45">
                    <w:rPr>
                      <w:rFonts w:eastAsia="Times New Roman"/>
                      <w:b/>
                      <w:bCs/>
                      <w:sz w:val="20"/>
                      <w:szCs w:val="20"/>
                    </w:rPr>
                    <w:t>ATTIVITA’</w:t>
                  </w:r>
                </w:p>
              </w:tc>
              <w:tc>
                <w:tcPr>
                  <w:tcW w:w="1071" w:type="dxa"/>
                  <w:tcBorders>
                    <w:top w:val="single" w:sz="4" w:space="0" w:color="auto"/>
                    <w:left w:val="nil"/>
                    <w:bottom w:val="single" w:sz="4" w:space="0" w:color="auto"/>
                    <w:right w:val="single" w:sz="4" w:space="0" w:color="auto"/>
                  </w:tcBorders>
                  <w:shd w:val="clear" w:color="000000" w:fill="8DB3E2"/>
                  <w:vAlign w:val="center"/>
                  <w:hideMark/>
                </w:tcPr>
                <w:p w:rsidR="00CF5F45" w:rsidRPr="00CF5F45" w:rsidRDefault="00CF5F45"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TIPOLOGIA</w:t>
                  </w:r>
                </w:p>
              </w:tc>
              <w:tc>
                <w:tcPr>
                  <w:tcW w:w="4412" w:type="dxa"/>
                  <w:tcBorders>
                    <w:top w:val="single" w:sz="4" w:space="0" w:color="auto"/>
                    <w:left w:val="nil"/>
                    <w:bottom w:val="single" w:sz="4" w:space="0" w:color="auto"/>
                    <w:right w:val="single" w:sz="4" w:space="0" w:color="auto"/>
                  </w:tcBorders>
                  <w:shd w:val="clear" w:color="000000" w:fill="8DB3E2"/>
                  <w:vAlign w:val="center"/>
                  <w:hideMark/>
                </w:tcPr>
                <w:p w:rsidR="00CF5F45" w:rsidRPr="00CF5F45" w:rsidRDefault="00CF5F45"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CF5F45">
                    <w:rPr>
                      <w:rFonts w:eastAsia="Times New Roman"/>
                      <w:b/>
                      <w:bCs/>
                      <w:sz w:val="20"/>
                      <w:szCs w:val="20"/>
                    </w:rPr>
                    <w:t>DESCRIZIONE</w:t>
                  </w:r>
                </w:p>
              </w:tc>
              <w:tc>
                <w:tcPr>
                  <w:tcW w:w="160" w:type="dxa"/>
                  <w:tcBorders>
                    <w:top w:val="nil"/>
                    <w:left w:val="nil"/>
                    <w:bottom w:val="nil"/>
                    <w:right w:val="nil"/>
                  </w:tcBorders>
                  <w:shd w:val="clear" w:color="auto" w:fill="auto"/>
                  <w:noWrap/>
                  <w:vAlign w:val="bottom"/>
                  <w:hideMark/>
                </w:tcPr>
                <w:p w:rsidR="00CF5F45" w:rsidRPr="00CF5F45" w:rsidRDefault="00CF5F45"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250"/>
              </w:trPr>
              <w:tc>
                <w:tcPr>
                  <w:tcW w:w="1466" w:type="dxa"/>
                  <w:vMerge w:val="restart"/>
                  <w:tcBorders>
                    <w:top w:val="single" w:sz="4" w:space="0" w:color="auto"/>
                    <w:left w:val="single" w:sz="4" w:space="0" w:color="auto"/>
                    <w:right w:val="single" w:sz="4" w:space="0" w:color="auto"/>
                  </w:tcBorders>
                  <w:shd w:val="clear" w:color="auto" w:fill="auto"/>
                  <w:noWrap/>
                  <w:hideMark/>
                </w:tcPr>
                <w:p w:rsidR="002D65D3" w:rsidRPr="00CF5F45" w:rsidRDefault="002D65D3"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sidRPr="00CF5F45">
                    <w:rPr>
                      <w:rFonts w:eastAsia="Times New Roman"/>
                    </w:rPr>
                    <w:t> </w:t>
                  </w:r>
                </w:p>
                <w:p w:rsidR="002D65D3" w:rsidRPr="00CF5F45" w:rsidRDefault="002D65D3"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sidRPr="00CF5F45">
                    <w:rPr>
                      <w:rFonts w:eastAsia="Times New Roman"/>
                      <w:b/>
                      <w:bCs/>
                    </w:rPr>
                    <w:t>D. Distribuzione e marketing</w:t>
                  </w:r>
                </w:p>
              </w:tc>
              <w:tc>
                <w:tcPr>
                  <w:tcW w:w="7945" w:type="dxa"/>
                  <w:gridSpan w:val="4"/>
                  <w:tcBorders>
                    <w:top w:val="single" w:sz="4" w:space="0" w:color="auto"/>
                    <w:left w:val="nil"/>
                    <w:bottom w:val="single" w:sz="4" w:space="0" w:color="auto"/>
                    <w:right w:val="single" w:sz="4" w:space="0" w:color="auto"/>
                  </w:tcBorders>
                  <w:shd w:val="clear" w:color="000000" w:fill="92D050"/>
                  <w:noWrap/>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CF5F45">
                    <w:rPr>
                      <w:rFonts w:eastAsia="Times New Roman"/>
                      <w:b/>
                      <w:bCs/>
                      <w:sz w:val="20"/>
                      <w:szCs w:val="20"/>
                    </w:rPr>
                    <w:t>D.1 COMUNICAZIONE</w:t>
                  </w:r>
                </w:p>
              </w:tc>
              <w:tc>
                <w:tcPr>
                  <w:tcW w:w="160" w:type="dxa"/>
                  <w:tcBorders>
                    <w:top w:val="nil"/>
                    <w:left w:val="nil"/>
                    <w:bottom w:val="nil"/>
                    <w:right w:val="nil"/>
                  </w:tcBorders>
                  <w:shd w:val="clear" w:color="auto" w:fill="auto"/>
                  <w:noWrap/>
                  <w:vAlign w:val="bottom"/>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1190"/>
              </w:trPr>
              <w:tc>
                <w:tcPr>
                  <w:tcW w:w="1466" w:type="dxa"/>
                  <w:vMerge/>
                  <w:tcBorders>
                    <w:left w:val="single" w:sz="4" w:space="0" w:color="auto"/>
                    <w:right w:val="single" w:sz="4" w:space="0" w:color="auto"/>
                  </w:tcBorders>
                  <w:shd w:val="clear" w:color="auto" w:fill="auto"/>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rPr>
                  </w:pPr>
                </w:p>
              </w:tc>
              <w:tc>
                <w:tcPr>
                  <w:tcW w:w="892" w:type="dxa"/>
                  <w:tcBorders>
                    <w:top w:val="nil"/>
                    <w:left w:val="nil"/>
                    <w:bottom w:val="single" w:sz="4" w:space="0" w:color="auto"/>
                    <w:right w:val="single" w:sz="4" w:space="0" w:color="auto"/>
                  </w:tcBorders>
                  <w:shd w:val="clear" w:color="auto" w:fill="auto"/>
                  <w:noWrap/>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D.1.1</w:t>
                  </w:r>
                </w:p>
              </w:tc>
              <w:tc>
                <w:tcPr>
                  <w:tcW w:w="1570" w:type="dxa"/>
                  <w:tcBorders>
                    <w:top w:val="nil"/>
                    <w:left w:val="nil"/>
                    <w:bottom w:val="single" w:sz="4" w:space="0" w:color="auto"/>
                    <w:right w:val="single" w:sz="4" w:space="0" w:color="auto"/>
                  </w:tcBorders>
                  <w:shd w:val="clear" w:color="auto" w:fill="auto"/>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CF5F45">
                    <w:rPr>
                      <w:rFonts w:eastAsia="Times New Roman"/>
                      <w:sz w:val="20"/>
                      <w:szCs w:val="20"/>
                    </w:rPr>
                    <w:t>PR Concept</w:t>
                  </w:r>
                </w:p>
              </w:tc>
              <w:tc>
                <w:tcPr>
                  <w:tcW w:w="1071" w:type="dxa"/>
                  <w:tcBorders>
                    <w:top w:val="nil"/>
                    <w:left w:val="nil"/>
                    <w:bottom w:val="single" w:sz="4" w:space="0" w:color="auto"/>
                    <w:right w:val="single" w:sz="4" w:space="0" w:color="auto"/>
                  </w:tcBorders>
                  <w:shd w:val="clear" w:color="auto" w:fill="auto"/>
                  <w:vAlign w:val="center"/>
                  <w:hideMark/>
                </w:tcPr>
                <w:p w:rsidR="002D65D3" w:rsidRPr="00B31116"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CA</w:t>
                  </w:r>
                </w:p>
              </w:tc>
              <w:tc>
                <w:tcPr>
                  <w:tcW w:w="4412" w:type="dxa"/>
                  <w:tcBorders>
                    <w:top w:val="nil"/>
                    <w:left w:val="nil"/>
                    <w:bottom w:val="single" w:sz="4" w:space="0" w:color="auto"/>
                    <w:right w:val="single" w:sz="4" w:space="0" w:color="auto"/>
                  </w:tcBorders>
                  <w:shd w:val="clear" w:color="auto" w:fill="auto"/>
                  <w:vAlign w:val="center"/>
                  <w:hideMark/>
                </w:tcPr>
                <w:p w:rsidR="002D65D3" w:rsidRPr="00E9000F" w:rsidRDefault="002D65D3"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E9000F">
                    <w:rPr>
                      <w:rFonts w:eastAsia="Times New Roman"/>
                      <w:sz w:val="18"/>
                      <w:szCs w:val="20"/>
                    </w:rPr>
                    <w:t>L'azione comune è finalizzata alla stesura di un manuale per le attività di PR e comunicazione istituzionale del progetto. Le indicazioni ivi incluse dovranno essere rispettate dai GAL in fase di stesura o predisposizione dei contenuti da divulgare.</w:t>
                  </w:r>
                </w:p>
              </w:tc>
              <w:tc>
                <w:tcPr>
                  <w:tcW w:w="160" w:type="dxa"/>
                  <w:tcBorders>
                    <w:top w:val="nil"/>
                    <w:left w:val="nil"/>
                    <w:bottom w:val="nil"/>
                    <w:right w:val="nil"/>
                  </w:tcBorders>
                  <w:shd w:val="clear" w:color="auto" w:fill="auto"/>
                  <w:noWrap/>
                  <w:vAlign w:val="bottom"/>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1190"/>
              </w:trPr>
              <w:tc>
                <w:tcPr>
                  <w:tcW w:w="1466" w:type="dxa"/>
                  <w:vMerge/>
                  <w:tcBorders>
                    <w:left w:val="single" w:sz="4" w:space="0" w:color="auto"/>
                    <w:right w:val="single" w:sz="4" w:space="0" w:color="auto"/>
                  </w:tcBorders>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892" w:type="dxa"/>
                  <w:tcBorders>
                    <w:top w:val="nil"/>
                    <w:left w:val="nil"/>
                    <w:bottom w:val="single" w:sz="4" w:space="0" w:color="auto"/>
                    <w:right w:val="single" w:sz="4" w:space="0" w:color="auto"/>
                  </w:tcBorders>
                  <w:shd w:val="clear" w:color="auto" w:fill="auto"/>
                  <w:noWrap/>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D.1.2</w:t>
                  </w:r>
                </w:p>
              </w:tc>
              <w:tc>
                <w:tcPr>
                  <w:tcW w:w="1570" w:type="dxa"/>
                  <w:tcBorders>
                    <w:top w:val="nil"/>
                    <w:left w:val="nil"/>
                    <w:bottom w:val="single" w:sz="4" w:space="0" w:color="auto"/>
                    <w:right w:val="single" w:sz="4" w:space="0" w:color="auto"/>
                  </w:tcBorders>
                  <w:shd w:val="clear" w:color="auto" w:fill="auto"/>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CF5F45">
                    <w:rPr>
                      <w:rFonts w:eastAsia="Times New Roman"/>
                      <w:sz w:val="20"/>
                      <w:szCs w:val="20"/>
                    </w:rPr>
                    <w:t xml:space="preserve">Corporate identity </w:t>
                  </w:r>
                </w:p>
              </w:tc>
              <w:tc>
                <w:tcPr>
                  <w:tcW w:w="1071" w:type="dxa"/>
                  <w:tcBorders>
                    <w:top w:val="nil"/>
                    <w:left w:val="nil"/>
                    <w:bottom w:val="single" w:sz="4" w:space="0" w:color="auto"/>
                    <w:right w:val="single" w:sz="4" w:space="0" w:color="auto"/>
                  </w:tcBorders>
                  <w:shd w:val="clear" w:color="auto" w:fill="auto"/>
                  <w:vAlign w:val="center"/>
                  <w:hideMark/>
                </w:tcPr>
                <w:p w:rsidR="002D65D3" w:rsidRPr="00B31116"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CA</w:t>
                  </w:r>
                </w:p>
              </w:tc>
              <w:tc>
                <w:tcPr>
                  <w:tcW w:w="4412" w:type="dxa"/>
                  <w:tcBorders>
                    <w:top w:val="nil"/>
                    <w:left w:val="nil"/>
                    <w:bottom w:val="single" w:sz="4" w:space="0" w:color="auto"/>
                    <w:right w:val="single" w:sz="4" w:space="0" w:color="auto"/>
                  </w:tcBorders>
                  <w:shd w:val="clear" w:color="auto" w:fill="auto"/>
                  <w:vAlign w:val="center"/>
                  <w:hideMark/>
                </w:tcPr>
                <w:p w:rsidR="002D65D3" w:rsidRPr="00E9000F" w:rsidRDefault="002D65D3"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E9000F">
                    <w:rPr>
                      <w:rFonts w:eastAsia="Times New Roman"/>
                      <w:sz w:val="18"/>
                      <w:szCs w:val="20"/>
                    </w:rPr>
                    <w:t>Attraverso tale azione comune si procederà alla stesura di un handbook - facile da consultare - da destinare alle imprese locali, affinchè possano migliorare la propria capacità di auto-promozione sul mercato (wording, logherie, slogal, concetti, tips and tricks,etc.).</w:t>
                  </w:r>
                </w:p>
              </w:tc>
              <w:tc>
                <w:tcPr>
                  <w:tcW w:w="160" w:type="dxa"/>
                  <w:tcBorders>
                    <w:top w:val="nil"/>
                    <w:left w:val="nil"/>
                    <w:bottom w:val="nil"/>
                    <w:right w:val="nil"/>
                  </w:tcBorders>
                  <w:shd w:val="clear" w:color="auto" w:fill="auto"/>
                  <w:noWrap/>
                  <w:vAlign w:val="bottom"/>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809"/>
              </w:trPr>
              <w:tc>
                <w:tcPr>
                  <w:tcW w:w="1466" w:type="dxa"/>
                  <w:vMerge/>
                  <w:tcBorders>
                    <w:left w:val="single" w:sz="4" w:space="0" w:color="auto"/>
                    <w:right w:val="single" w:sz="4" w:space="0" w:color="auto"/>
                  </w:tcBorders>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892" w:type="dxa"/>
                  <w:tcBorders>
                    <w:top w:val="nil"/>
                    <w:left w:val="nil"/>
                    <w:bottom w:val="single" w:sz="4" w:space="0" w:color="auto"/>
                    <w:right w:val="single" w:sz="4" w:space="0" w:color="auto"/>
                  </w:tcBorders>
                  <w:shd w:val="clear" w:color="auto" w:fill="auto"/>
                  <w:noWrap/>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D.1.3</w:t>
                  </w:r>
                </w:p>
              </w:tc>
              <w:tc>
                <w:tcPr>
                  <w:tcW w:w="1570" w:type="dxa"/>
                  <w:tcBorders>
                    <w:top w:val="nil"/>
                    <w:left w:val="nil"/>
                    <w:bottom w:val="single" w:sz="4" w:space="0" w:color="auto"/>
                    <w:right w:val="single" w:sz="4" w:space="0" w:color="auto"/>
                  </w:tcBorders>
                  <w:shd w:val="clear" w:color="auto" w:fill="auto"/>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CF5F45">
                    <w:rPr>
                      <w:rFonts w:eastAsia="Times New Roman"/>
                      <w:sz w:val="20"/>
                      <w:szCs w:val="20"/>
                    </w:rPr>
                    <w:t>Coinvolgimento degli influencers</w:t>
                  </w:r>
                </w:p>
              </w:tc>
              <w:tc>
                <w:tcPr>
                  <w:tcW w:w="1071" w:type="dxa"/>
                  <w:tcBorders>
                    <w:top w:val="nil"/>
                    <w:left w:val="nil"/>
                    <w:bottom w:val="single" w:sz="4" w:space="0" w:color="auto"/>
                    <w:right w:val="single" w:sz="4" w:space="0" w:color="auto"/>
                  </w:tcBorders>
                  <w:shd w:val="clear" w:color="auto" w:fill="auto"/>
                  <w:vAlign w:val="center"/>
                  <w:hideMark/>
                </w:tcPr>
                <w:p w:rsidR="002D65D3" w:rsidRPr="00B31116"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CA</w:t>
                  </w:r>
                </w:p>
              </w:tc>
              <w:tc>
                <w:tcPr>
                  <w:tcW w:w="4412" w:type="dxa"/>
                  <w:tcBorders>
                    <w:top w:val="nil"/>
                    <w:left w:val="nil"/>
                    <w:bottom w:val="single" w:sz="4" w:space="0" w:color="auto"/>
                    <w:right w:val="single" w:sz="4" w:space="0" w:color="auto"/>
                  </w:tcBorders>
                  <w:shd w:val="clear" w:color="auto" w:fill="auto"/>
                  <w:vAlign w:val="center"/>
                  <w:hideMark/>
                </w:tcPr>
                <w:p w:rsidR="002D65D3" w:rsidRPr="00E9000F" w:rsidRDefault="002D65D3"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E9000F">
                    <w:rPr>
                      <w:rFonts w:eastAsia="Times New Roman"/>
                      <w:sz w:val="18"/>
                      <w:szCs w:val="20"/>
                    </w:rPr>
                    <w:t>L'azione comune consentirà di coinvolgere sui territori interessati giornalisti, influencers e/o bloggers affinchè questi possano utilizzare i propri canali di comunicazione / divulgazione per promuovere le destinazioni del progetto. Si tratta, pertanto, di un'azione chiave.</w:t>
                  </w:r>
                </w:p>
              </w:tc>
              <w:tc>
                <w:tcPr>
                  <w:tcW w:w="160" w:type="dxa"/>
                  <w:tcBorders>
                    <w:top w:val="nil"/>
                    <w:left w:val="nil"/>
                    <w:bottom w:val="nil"/>
                    <w:right w:val="nil"/>
                  </w:tcBorders>
                  <w:shd w:val="clear" w:color="auto" w:fill="auto"/>
                  <w:noWrap/>
                  <w:vAlign w:val="bottom"/>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809"/>
              </w:trPr>
              <w:tc>
                <w:tcPr>
                  <w:tcW w:w="1466" w:type="dxa"/>
                  <w:vMerge/>
                  <w:tcBorders>
                    <w:left w:val="single" w:sz="4" w:space="0" w:color="auto"/>
                    <w:right w:val="single" w:sz="4" w:space="0" w:color="auto"/>
                  </w:tcBorders>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892" w:type="dxa"/>
                  <w:tcBorders>
                    <w:top w:val="nil"/>
                    <w:left w:val="nil"/>
                    <w:bottom w:val="single" w:sz="4" w:space="0" w:color="auto"/>
                    <w:right w:val="single" w:sz="4" w:space="0" w:color="auto"/>
                  </w:tcBorders>
                  <w:shd w:val="clear" w:color="auto" w:fill="auto"/>
                  <w:noWrap/>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D.1.4</w:t>
                  </w:r>
                </w:p>
              </w:tc>
              <w:tc>
                <w:tcPr>
                  <w:tcW w:w="1570" w:type="dxa"/>
                  <w:tcBorders>
                    <w:top w:val="nil"/>
                    <w:left w:val="nil"/>
                    <w:bottom w:val="single" w:sz="4" w:space="0" w:color="auto"/>
                    <w:right w:val="single" w:sz="4" w:space="0" w:color="auto"/>
                  </w:tcBorders>
                  <w:shd w:val="clear" w:color="auto" w:fill="auto"/>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CF5F45">
                    <w:rPr>
                      <w:rFonts w:eastAsia="Times New Roman"/>
                      <w:sz w:val="20"/>
                      <w:szCs w:val="20"/>
                    </w:rPr>
                    <w:t>Edizione locale di CulTrips stories</w:t>
                  </w:r>
                </w:p>
              </w:tc>
              <w:tc>
                <w:tcPr>
                  <w:tcW w:w="1071" w:type="dxa"/>
                  <w:tcBorders>
                    <w:top w:val="nil"/>
                    <w:left w:val="nil"/>
                    <w:bottom w:val="single" w:sz="4" w:space="0" w:color="auto"/>
                    <w:right w:val="single" w:sz="4" w:space="0" w:color="auto"/>
                  </w:tcBorders>
                  <w:shd w:val="clear" w:color="auto" w:fill="auto"/>
                  <w:vAlign w:val="center"/>
                  <w:hideMark/>
                </w:tcPr>
                <w:p w:rsidR="002D65D3" w:rsidRPr="00B31116"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LA</w:t>
                  </w:r>
                </w:p>
              </w:tc>
              <w:tc>
                <w:tcPr>
                  <w:tcW w:w="4412" w:type="dxa"/>
                  <w:tcBorders>
                    <w:top w:val="nil"/>
                    <w:left w:val="nil"/>
                    <w:bottom w:val="single" w:sz="4" w:space="0" w:color="auto"/>
                    <w:right w:val="single" w:sz="4" w:space="0" w:color="auto"/>
                  </w:tcBorders>
                  <w:shd w:val="clear" w:color="auto" w:fill="auto"/>
                  <w:vAlign w:val="center"/>
                  <w:hideMark/>
                </w:tcPr>
                <w:p w:rsidR="002D65D3" w:rsidRPr="00E9000F" w:rsidRDefault="002D65D3"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E9000F">
                    <w:rPr>
                      <w:rFonts w:eastAsia="Times New Roman"/>
                      <w:sz w:val="18"/>
                      <w:szCs w:val="20"/>
                    </w:rPr>
                    <w:t>L'azione locale consiste nello sviluppo di materiale informativo sul progetto da distribuire presso gli stakeholders regionali, giornalisti ed editori. Si tratta, dunque, di un'attività alternativa ed innovativa di disseminazione dei risultati e della metodologia del progetto a livello locale.</w:t>
                  </w:r>
                </w:p>
              </w:tc>
              <w:tc>
                <w:tcPr>
                  <w:tcW w:w="160" w:type="dxa"/>
                  <w:tcBorders>
                    <w:top w:val="nil"/>
                    <w:left w:val="nil"/>
                    <w:bottom w:val="nil"/>
                    <w:right w:val="nil"/>
                  </w:tcBorders>
                  <w:shd w:val="clear" w:color="auto" w:fill="auto"/>
                  <w:noWrap/>
                  <w:vAlign w:val="bottom"/>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1905"/>
              </w:trPr>
              <w:tc>
                <w:tcPr>
                  <w:tcW w:w="1466" w:type="dxa"/>
                  <w:vMerge/>
                  <w:tcBorders>
                    <w:left w:val="single" w:sz="4" w:space="0" w:color="auto"/>
                    <w:right w:val="single" w:sz="4" w:space="0" w:color="auto"/>
                  </w:tcBorders>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892" w:type="dxa"/>
                  <w:tcBorders>
                    <w:top w:val="nil"/>
                    <w:left w:val="nil"/>
                    <w:bottom w:val="single" w:sz="4" w:space="0" w:color="auto"/>
                    <w:right w:val="single" w:sz="4" w:space="0" w:color="auto"/>
                  </w:tcBorders>
                  <w:shd w:val="clear" w:color="auto" w:fill="auto"/>
                  <w:noWrap/>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D.1.5</w:t>
                  </w:r>
                </w:p>
              </w:tc>
              <w:tc>
                <w:tcPr>
                  <w:tcW w:w="1570" w:type="dxa"/>
                  <w:tcBorders>
                    <w:top w:val="nil"/>
                    <w:left w:val="nil"/>
                    <w:bottom w:val="single" w:sz="4" w:space="0" w:color="auto"/>
                    <w:right w:val="single" w:sz="4" w:space="0" w:color="auto"/>
                  </w:tcBorders>
                  <w:shd w:val="clear" w:color="auto" w:fill="auto"/>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CF5F45">
                    <w:rPr>
                      <w:rFonts w:eastAsia="Times New Roman"/>
                      <w:sz w:val="20"/>
                      <w:szCs w:val="20"/>
                    </w:rPr>
                    <w:t>Lost places</w:t>
                  </w:r>
                </w:p>
              </w:tc>
              <w:tc>
                <w:tcPr>
                  <w:tcW w:w="1071" w:type="dxa"/>
                  <w:tcBorders>
                    <w:top w:val="nil"/>
                    <w:left w:val="nil"/>
                    <w:bottom w:val="single" w:sz="4" w:space="0" w:color="auto"/>
                    <w:right w:val="single" w:sz="4" w:space="0" w:color="auto"/>
                  </w:tcBorders>
                  <w:shd w:val="clear" w:color="auto" w:fill="auto"/>
                  <w:vAlign w:val="center"/>
                  <w:hideMark/>
                </w:tcPr>
                <w:p w:rsidR="002D65D3" w:rsidRPr="00B31116"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LA</w:t>
                  </w:r>
                </w:p>
              </w:tc>
              <w:tc>
                <w:tcPr>
                  <w:tcW w:w="4412" w:type="dxa"/>
                  <w:tcBorders>
                    <w:top w:val="nil"/>
                    <w:left w:val="nil"/>
                    <w:bottom w:val="single" w:sz="4" w:space="0" w:color="auto"/>
                    <w:right w:val="single" w:sz="4" w:space="0" w:color="auto"/>
                  </w:tcBorders>
                  <w:shd w:val="clear" w:color="auto" w:fill="auto"/>
                  <w:vAlign w:val="center"/>
                  <w:hideMark/>
                </w:tcPr>
                <w:p w:rsidR="002D65D3" w:rsidRPr="00E9000F" w:rsidRDefault="002D65D3"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E9000F">
                    <w:rPr>
                      <w:rFonts w:eastAsia="Times New Roman"/>
                      <w:sz w:val="18"/>
                      <w:szCs w:val="20"/>
                    </w:rPr>
                    <w:t xml:space="preserve">L'azione locale in questione è finalizzata alla ricerca e alla promozione di location particolarmente suggestive ma poco conosciute (anche dai residenti locali), le quali saranno oggetto di promozione ad hoc (attraverso gli strumenti del progetto), affinché tali luoghi siano salvaguardati e mantenuti vivi. L'output dell'attività consiste quindi in un report contenente immagini e narrazioni dei "luoghi perduti" individuati. Destinatari di questa particolare azione saranno in modo particolare gli slow travelers. </w:t>
                  </w:r>
                </w:p>
              </w:tc>
              <w:tc>
                <w:tcPr>
                  <w:tcW w:w="160" w:type="dxa"/>
                  <w:tcBorders>
                    <w:top w:val="nil"/>
                    <w:left w:val="nil"/>
                    <w:bottom w:val="nil"/>
                    <w:right w:val="nil"/>
                  </w:tcBorders>
                  <w:shd w:val="clear" w:color="auto" w:fill="auto"/>
                  <w:noWrap/>
                  <w:vAlign w:val="bottom"/>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952"/>
              </w:trPr>
              <w:tc>
                <w:tcPr>
                  <w:tcW w:w="1466" w:type="dxa"/>
                  <w:vMerge/>
                  <w:tcBorders>
                    <w:left w:val="single" w:sz="4" w:space="0" w:color="auto"/>
                    <w:right w:val="single" w:sz="4" w:space="0" w:color="auto"/>
                  </w:tcBorders>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892" w:type="dxa"/>
                  <w:tcBorders>
                    <w:top w:val="nil"/>
                    <w:left w:val="nil"/>
                    <w:bottom w:val="single" w:sz="4" w:space="0" w:color="auto"/>
                    <w:right w:val="single" w:sz="4" w:space="0" w:color="auto"/>
                  </w:tcBorders>
                  <w:shd w:val="clear" w:color="auto" w:fill="auto"/>
                  <w:noWrap/>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D.1.6</w:t>
                  </w:r>
                </w:p>
              </w:tc>
              <w:tc>
                <w:tcPr>
                  <w:tcW w:w="1570" w:type="dxa"/>
                  <w:tcBorders>
                    <w:top w:val="nil"/>
                    <w:left w:val="nil"/>
                    <w:bottom w:val="single" w:sz="4" w:space="0" w:color="auto"/>
                    <w:right w:val="single" w:sz="4" w:space="0" w:color="auto"/>
                  </w:tcBorders>
                  <w:shd w:val="clear" w:color="auto" w:fill="auto"/>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CF5F45">
                    <w:rPr>
                      <w:rFonts w:eastAsia="Times New Roman"/>
                      <w:sz w:val="20"/>
                      <w:szCs w:val="20"/>
                    </w:rPr>
                    <w:t>Stampa del materiale promozionale</w:t>
                  </w:r>
                </w:p>
              </w:tc>
              <w:tc>
                <w:tcPr>
                  <w:tcW w:w="1071" w:type="dxa"/>
                  <w:tcBorders>
                    <w:top w:val="nil"/>
                    <w:left w:val="nil"/>
                    <w:bottom w:val="single" w:sz="4" w:space="0" w:color="auto"/>
                    <w:right w:val="single" w:sz="4" w:space="0" w:color="auto"/>
                  </w:tcBorders>
                  <w:shd w:val="clear" w:color="auto" w:fill="auto"/>
                  <w:vAlign w:val="center"/>
                  <w:hideMark/>
                </w:tcPr>
                <w:p w:rsidR="002D65D3" w:rsidRPr="00B31116"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LA</w:t>
                  </w:r>
                </w:p>
              </w:tc>
              <w:tc>
                <w:tcPr>
                  <w:tcW w:w="4412" w:type="dxa"/>
                  <w:tcBorders>
                    <w:top w:val="nil"/>
                    <w:left w:val="nil"/>
                    <w:bottom w:val="single" w:sz="4" w:space="0" w:color="auto"/>
                    <w:right w:val="single" w:sz="4" w:space="0" w:color="auto"/>
                  </w:tcBorders>
                  <w:shd w:val="clear" w:color="auto" w:fill="auto"/>
                  <w:vAlign w:val="center"/>
                  <w:hideMark/>
                </w:tcPr>
                <w:p w:rsidR="002D65D3" w:rsidRPr="00E9000F" w:rsidRDefault="002D65D3"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E9000F">
                    <w:rPr>
                      <w:rFonts w:eastAsia="Times New Roman"/>
                      <w:sz w:val="18"/>
                      <w:szCs w:val="20"/>
                    </w:rPr>
                    <w:t>L'attività locale è finalizzata alla stampa di materiale promozionale sul progetto e sulle destinazioni da mettere a disposizione delle autorità locali e da distribuire durante incontri o eventi pubblici del GAL.</w:t>
                  </w:r>
                </w:p>
              </w:tc>
              <w:tc>
                <w:tcPr>
                  <w:tcW w:w="160" w:type="dxa"/>
                  <w:tcBorders>
                    <w:top w:val="nil"/>
                    <w:left w:val="nil"/>
                    <w:bottom w:val="nil"/>
                    <w:right w:val="nil"/>
                  </w:tcBorders>
                  <w:shd w:val="clear" w:color="auto" w:fill="auto"/>
                  <w:noWrap/>
                  <w:vAlign w:val="bottom"/>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1619"/>
              </w:trPr>
              <w:tc>
                <w:tcPr>
                  <w:tcW w:w="1466" w:type="dxa"/>
                  <w:vMerge/>
                  <w:tcBorders>
                    <w:left w:val="single" w:sz="4" w:space="0" w:color="auto"/>
                    <w:right w:val="single" w:sz="4" w:space="0" w:color="auto"/>
                  </w:tcBorders>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CF5F45">
                    <w:rPr>
                      <w:rFonts w:eastAsia="Times New Roman"/>
                      <w:b/>
                      <w:bCs/>
                      <w:sz w:val="20"/>
                      <w:szCs w:val="20"/>
                    </w:rPr>
                    <w:t>D.1.7</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CF5F45">
                    <w:rPr>
                      <w:rFonts w:eastAsia="Times New Roman"/>
                      <w:sz w:val="20"/>
                      <w:szCs w:val="20"/>
                    </w:rPr>
                    <w:t>Supporto agli operatori locali</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5D3" w:rsidRPr="00B31116"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LA</w:t>
                  </w:r>
                </w:p>
              </w:tc>
              <w:tc>
                <w:tcPr>
                  <w:tcW w:w="4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5D3" w:rsidRDefault="002D65D3"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sidRPr="00E9000F">
                    <w:rPr>
                      <w:rFonts w:eastAsia="Times New Roman"/>
                      <w:sz w:val="18"/>
                      <w:szCs w:val="20"/>
                    </w:rPr>
                    <w:t xml:space="preserve">Tale attività è finalizzata a sostenere gli operatori locali attraverso specifiche azioni di consulenza </w:t>
                  </w:r>
                  <w:r w:rsidR="00215475">
                    <w:rPr>
                      <w:rFonts w:eastAsia="Times New Roman"/>
                      <w:sz w:val="18"/>
                      <w:szCs w:val="20"/>
                    </w:rPr>
                    <w:t xml:space="preserve">gratuite </w:t>
                  </w:r>
                  <w:r w:rsidRPr="00E9000F">
                    <w:rPr>
                      <w:rFonts w:eastAsia="Times New Roman"/>
                      <w:sz w:val="18"/>
                      <w:szCs w:val="20"/>
                    </w:rPr>
                    <w:t>a cura dello staff di progetto del GAL. Nello specifico le attività da porre in essere riguardano i seguenti macro-temi: sviluppo dell'offerta commerciale (in compliance con l'impostazione del progetto CulTrips), l'analisi dei fabbisogni per la realizzazione di progetti di investimento, supporto per le attività di marketing e comunicazione, etc. Si tratta, anche in questo caso, di un'azione stategica per il buon esito del progetto. Complessivamente il GAL realizzerà almeno n. 10 interventi di consulenza gratuita.</w:t>
                  </w:r>
                </w:p>
                <w:p w:rsidR="00215475" w:rsidRPr="00E9000F" w:rsidRDefault="00215475"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Pr>
                      <w:rFonts w:eastAsia="Times New Roman"/>
                      <w:sz w:val="18"/>
                      <w:szCs w:val="20"/>
                    </w:rPr>
                    <w:t>Al termine delle attività consulenziali sarà somministrato un questionario per misurare l’effettivo contributo al miglioramento delle performance aziendali.</w:t>
                  </w:r>
                </w:p>
              </w:tc>
              <w:tc>
                <w:tcPr>
                  <w:tcW w:w="160" w:type="dxa"/>
                  <w:tcBorders>
                    <w:top w:val="nil"/>
                    <w:left w:val="single" w:sz="4" w:space="0" w:color="auto"/>
                    <w:bottom w:val="nil"/>
                    <w:right w:val="nil"/>
                  </w:tcBorders>
                  <w:shd w:val="clear" w:color="auto" w:fill="auto"/>
                  <w:noWrap/>
                  <w:vAlign w:val="bottom"/>
                  <w:hideMark/>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r w:rsidR="002D65D3" w:rsidRPr="00CF5F45" w:rsidTr="002D65D3">
              <w:trPr>
                <w:trHeight w:val="463"/>
              </w:trPr>
              <w:tc>
                <w:tcPr>
                  <w:tcW w:w="1466" w:type="dxa"/>
                  <w:vMerge/>
                  <w:tcBorders>
                    <w:left w:val="single" w:sz="4" w:space="0" w:color="auto"/>
                    <w:bottom w:val="single" w:sz="4" w:space="0" w:color="auto"/>
                    <w:right w:val="single" w:sz="4" w:space="0" w:color="auto"/>
                  </w:tcBorders>
                  <w:vAlign w:val="center"/>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Pr>
                      <w:rFonts w:eastAsia="Times New Roman"/>
                      <w:b/>
                      <w:bCs/>
                      <w:sz w:val="20"/>
                      <w:szCs w:val="20"/>
                    </w:rPr>
                    <w:t>D.1.8</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Pr>
                      <w:rFonts w:eastAsia="Times New Roman"/>
                      <w:sz w:val="20"/>
                      <w:szCs w:val="20"/>
                    </w:rPr>
                    <w:t>Report integrato delle azioni locali</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2D65D3" w:rsidRPr="00B31116"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Pr>
                      <w:rFonts w:eastAsia="Times New Roman"/>
                      <w:b/>
                      <w:sz w:val="20"/>
                      <w:szCs w:val="20"/>
                    </w:rPr>
                    <w:t>LA</w:t>
                  </w:r>
                </w:p>
              </w:tc>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rsidR="002D65D3" w:rsidRPr="00E9000F" w:rsidRDefault="002D65D3" w:rsidP="00E9000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18"/>
                      <w:szCs w:val="20"/>
                    </w:rPr>
                  </w:pPr>
                  <w:r>
                    <w:rPr>
                      <w:rFonts w:eastAsia="Times New Roman"/>
                      <w:sz w:val="18"/>
                      <w:szCs w:val="20"/>
                    </w:rPr>
                    <w:t>Il GAL elaborerà un report analitico per illustrare l’impatto, a livello locale, di tutte le azioni messe in campo nell’ambito del WP D.</w:t>
                  </w:r>
                </w:p>
              </w:tc>
              <w:tc>
                <w:tcPr>
                  <w:tcW w:w="160" w:type="dxa"/>
                  <w:tcBorders>
                    <w:top w:val="nil"/>
                    <w:left w:val="single" w:sz="4" w:space="0" w:color="auto"/>
                    <w:bottom w:val="nil"/>
                    <w:right w:val="nil"/>
                  </w:tcBorders>
                  <w:shd w:val="clear" w:color="auto" w:fill="auto"/>
                  <w:noWrap/>
                  <w:vAlign w:val="bottom"/>
                </w:tcPr>
                <w:p w:rsidR="002D65D3" w:rsidRPr="00CF5F45" w:rsidRDefault="002D65D3" w:rsidP="00CF5F45">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p>
              </w:tc>
            </w:tr>
          </w:tbl>
          <w:p w:rsidR="00405358" w:rsidRDefault="00405358">
            <w:pPr>
              <w:widowControl w:val="0"/>
              <w:spacing w:after="0"/>
              <w:rPr>
                <w:b/>
                <w:i/>
                <w:sz w:val="20"/>
                <w:szCs w:val="20"/>
              </w:rPr>
            </w:pPr>
          </w:p>
          <w:p w:rsidR="00E9000F" w:rsidRPr="0095453A" w:rsidRDefault="00E9000F" w:rsidP="00E9000F">
            <w:pPr>
              <w:widowControl w:val="0"/>
              <w:spacing w:after="0"/>
              <w:rPr>
                <w:sz w:val="20"/>
                <w:szCs w:val="20"/>
              </w:rPr>
            </w:pPr>
            <w:r>
              <w:rPr>
                <w:b/>
                <w:i/>
                <w:sz w:val="20"/>
                <w:szCs w:val="20"/>
              </w:rPr>
              <w:t>KEY OUTPUT WP D</w:t>
            </w:r>
          </w:p>
          <w:tbl>
            <w:tblPr>
              <w:tblStyle w:val="Grigliatabella"/>
              <w:tblW w:w="9493" w:type="dxa"/>
              <w:tblLayout w:type="fixed"/>
              <w:tblLook w:val="04A0" w:firstRow="1" w:lastRow="0" w:firstColumn="1" w:lastColumn="0" w:noHBand="0" w:noVBand="1"/>
            </w:tblPr>
            <w:tblGrid>
              <w:gridCol w:w="562"/>
              <w:gridCol w:w="2694"/>
              <w:gridCol w:w="4819"/>
              <w:gridCol w:w="1418"/>
            </w:tblGrid>
            <w:tr w:rsidR="00E9000F" w:rsidTr="00935050">
              <w:tc>
                <w:tcPr>
                  <w:tcW w:w="562"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N.</w:t>
                  </w:r>
                </w:p>
              </w:tc>
              <w:tc>
                <w:tcPr>
                  <w:tcW w:w="2694"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NOME OUTPUT</w:t>
                  </w:r>
                </w:p>
              </w:tc>
              <w:tc>
                <w:tcPr>
                  <w:tcW w:w="4819"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DESCRIZIONE</w:t>
                  </w:r>
                </w:p>
              </w:tc>
              <w:tc>
                <w:tcPr>
                  <w:tcW w:w="1418"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jc w:val="center"/>
                    <w:rPr>
                      <w:b/>
                      <w:sz w:val="20"/>
                      <w:szCs w:val="20"/>
                    </w:rPr>
                  </w:pPr>
                  <w:r>
                    <w:rPr>
                      <w:b/>
                      <w:sz w:val="20"/>
                      <w:szCs w:val="20"/>
                    </w:rPr>
                    <w:t>QUANTITA’</w:t>
                  </w:r>
                </w:p>
              </w:tc>
            </w:tr>
            <w:tr w:rsidR="00E9000F" w:rsidTr="00935050">
              <w:tc>
                <w:tcPr>
                  <w:tcW w:w="562"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sidRPr="0095453A">
                    <w:rPr>
                      <w:sz w:val="20"/>
                      <w:szCs w:val="20"/>
                    </w:rPr>
                    <w:t>1</w:t>
                  </w:r>
                </w:p>
              </w:tc>
              <w:tc>
                <w:tcPr>
                  <w:tcW w:w="2694" w:type="dxa"/>
                </w:tcPr>
                <w:p w:rsidR="00E9000F" w:rsidRPr="0095453A" w:rsidRDefault="002D65D3" w:rsidP="00E9000F">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Report integrato delle azioni locali</w:t>
                  </w:r>
                  <w:r w:rsidR="00E9000F">
                    <w:rPr>
                      <w:sz w:val="20"/>
                      <w:szCs w:val="20"/>
                    </w:rPr>
                    <w:t xml:space="preserve"> </w:t>
                  </w:r>
                </w:p>
              </w:tc>
              <w:tc>
                <w:tcPr>
                  <w:tcW w:w="4819" w:type="dxa"/>
                </w:tcPr>
                <w:p w:rsidR="00E9000F" w:rsidRPr="00910062" w:rsidRDefault="002D65D3" w:rsidP="002D65D3">
                  <w:pPr>
                    <w:widowControl w:val="0"/>
                    <w:pBdr>
                      <w:top w:val="none" w:sz="0" w:space="0" w:color="auto"/>
                      <w:left w:val="none" w:sz="0" w:space="0" w:color="auto"/>
                      <w:bottom w:val="none" w:sz="0" w:space="0" w:color="auto"/>
                      <w:right w:val="none" w:sz="0" w:space="0" w:color="auto"/>
                      <w:between w:val="none" w:sz="0" w:space="0" w:color="auto"/>
                    </w:pBdr>
                    <w:jc w:val="both"/>
                    <w:rPr>
                      <w:sz w:val="20"/>
                      <w:szCs w:val="20"/>
                    </w:rPr>
                  </w:pPr>
                  <w:r>
                    <w:rPr>
                      <w:sz w:val="20"/>
                      <w:szCs w:val="20"/>
                    </w:rPr>
                    <w:t>Il report descriverà</w:t>
                  </w:r>
                  <w:r w:rsidRPr="002D65D3">
                    <w:rPr>
                      <w:sz w:val="20"/>
                      <w:szCs w:val="20"/>
                    </w:rPr>
                    <w:t xml:space="preserve"> l’impatto, a livello locale, di tutte le azioni mess</w:t>
                  </w:r>
                  <w:r>
                    <w:rPr>
                      <w:sz w:val="20"/>
                      <w:szCs w:val="20"/>
                    </w:rPr>
                    <w:t>e in campo nell’ambito del WP D e sarà consegnato alle autorità locali.</w:t>
                  </w:r>
                </w:p>
              </w:tc>
              <w:tc>
                <w:tcPr>
                  <w:tcW w:w="1418"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jc w:val="center"/>
                    <w:rPr>
                      <w:sz w:val="20"/>
                      <w:szCs w:val="20"/>
                    </w:rPr>
                  </w:pPr>
                  <w:r>
                    <w:rPr>
                      <w:sz w:val="20"/>
                      <w:szCs w:val="20"/>
                    </w:rPr>
                    <w:t>1</w:t>
                  </w:r>
                </w:p>
              </w:tc>
            </w:tr>
          </w:tbl>
          <w:p w:rsidR="00E9000F" w:rsidRDefault="00E9000F" w:rsidP="00E9000F">
            <w:pPr>
              <w:widowControl w:val="0"/>
              <w:spacing w:after="0"/>
              <w:rPr>
                <w:b/>
                <w:i/>
                <w:sz w:val="20"/>
                <w:szCs w:val="20"/>
              </w:rPr>
            </w:pPr>
          </w:p>
          <w:p w:rsidR="00E9000F" w:rsidRPr="0095453A" w:rsidRDefault="00E9000F" w:rsidP="00E9000F">
            <w:pPr>
              <w:widowControl w:val="0"/>
              <w:spacing w:after="0"/>
              <w:rPr>
                <w:sz w:val="20"/>
                <w:szCs w:val="20"/>
              </w:rPr>
            </w:pPr>
            <w:r>
              <w:rPr>
                <w:b/>
                <w:i/>
                <w:sz w:val="20"/>
                <w:szCs w:val="20"/>
              </w:rPr>
              <w:t>RISULTATI ATTESI WP</w:t>
            </w:r>
            <w:r w:rsidR="002D65D3">
              <w:rPr>
                <w:b/>
                <w:i/>
                <w:sz w:val="20"/>
                <w:szCs w:val="20"/>
              </w:rPr>
              <w:t xml:space="preserve"> D</w:t>
            </w:r>
          </w:p>
          <w:p w:rsidR="00E9000F" w:rsidRDefault="002D65D3" w:rsidP="002D65D3">
            <w:pPr>
              <w:widowControl w:val="0"/>
              <w:spacing w:after="0"/>
              <w:jc w:val="both"/>
              <w:rPr>
                <w:b/>
                <w:i/>
                <w:sz w:val="20"/>
                <w:szCs w:val="20"/>
              </w:rPr>
            </w:pPr>
            <w:r w:rsidRPr="002D65D3">
              <w:rPr>
                <w:sz w:val="20"/>
                <w:szCs w:val="20"/>
              </w:rPr>
              <w:t xml:space="preserve">CultTrip e Slow Travel, rispettivamente, sono diventati noti nei paesi partecipanti e nei mercati target e sono considerati una parte importante del turismo sostenibile. Sono state formate alleanze con altre aree "lente". Le associazioni turistiche </w:t>
            </w:r>
            <w:r>
              <w:rPr>
                <w:sz w:val="20"/>
                <w:szCs w:val="20"/>
              </w:rPr>
              <w:t>saranno quindi in grado di promuovere e comunicare</w:t>
            </w:r>
            <w:r w:rsidRPr="002D65D3">
              <w:rPr>
                <w:sz w:val="20"/>
                <w:szCs w:val="20"/>
              </w:rPr>
              <w:t xml:space="preserve"> le offerte Slow Travel delle loro regioni come una parte importante della loro gamma di offerte.</w:t>
            </w:r>
          </w:p>
          <w:p w:rsidR="00E9000F" w:rsidRDefault="00E9000F">
            <w:pPr>
              <w:widowControl w:val="0"/>
              <w:spacing w:after="0"/>
              <w:rPr>
                <w:b/>
                <w:i/>
                <w:sz w:val="20"/>
                <w:szCs w:val="20"/>
              </w:rPr>
            </w:pPr>
          </w:p>
          <w:p w:rsidR="00E9000F" w:rsidRDefault="00E9000F">
            <w:pPr>
              <w:widowControl w:val="0"/>
              <w:spacing w:after="0"/>
              <w:rPr>
                <w:b/>
                <w:i/>
                <w:sz w:val="20"/>
                <w:szCs w:val="20"/>
              </w:rPr>
            </w:pPr>
          </w:p>
          <w:tbl>
            <w:tblPr>
              <w:tblW w:w="9493" w:type="dxa"/>
              <w:tblLayout w:type="fixed"/>
              <w:tblCellMar>
                <w:left w:w="70" w:type="dxa"/>
                <w:right w:w="70" w:type="dxa"/>
              </w:tblCellMar>
              <w:tblLook w:val="04A0" w:firstRow="1" w:lastRow="0" w:firstColumn="1" w:lastColumn="0" w:noHBand="0" w:noVBand="1"/>
            </w:tblPr>
            <w:tblGrid>
              <w:gridCol w:w="1480"/>
              <w:gridCol w:w="900"/>
              <w:gridCol w:w="1584"/>
              <w:gridCol w:w="1080"/>
              <w:gridCol w:w="4449"/>
            </w:tblGrid>
            <w:tr w:rsidR="00D635A0" w:rsidRPr="00D635A0" w:rsidTr="00D635A0">
              <w:trPr>
                <w:trHeight w:val="510"/>
              </w:trPr>
              <w:tc>
                <w:tcPr>
                  <w:tcW w:w="148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D635A0">
                    <w:rPr>
                      <w:rFonts w:eastAsia="Times New Roman"/>
                      <w:b/>
                      <w:bCs/>
                      <w:sz w:val="20"/>
                      <w:szCs w:val="20"/>
                    </w:rPr>
                    <w:t>WORK PACKAGE</w:t>
                  </w:r>
                </w:p>
              </w:tc>
              <w:tc>
                <w:tcPr>
                  <w:tcW w:w="900" w:type="dxa"/>
                  <w:tcBorders>
                    <w:top w:val="single" w:sz="4" w:space="0" w:color="auto"/>
                    <w:left w:val="nil"/>
                    <w:bottom w:val="single" w:sz="4" w:space="0" w:color="auto"/>
                    <w:right w:val="single" w:sz="4" w:space="0" w:color="auto"/>
                  </w:tcBorders>
                  <w:shd w:val="clear" w:color="000000" w:fill="8DB3E2"/>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D635A0">
                    <w:rPr>
                      <w:rFonts w:eastAsia="Times New Roman"/>
                      <w:b/>
                      <w:bCs/>
                      <w:sz w:val="20"/>
                      <w:szCs w:val="20"/>
                    </w:rPr>
                    <w:t>COD. ATTIVITA'</w:t>
                  </w:r>
                </w:p>
              </w:tc>
              <w:tc>
                <w:tcPr>
                  <w:tcW w:w="1584" w:type="dxa"/>
                  <w:tcBorders>
                    <w:top w:val="single" w:sz="4" w:space="0" w:color="auto"/>
                    <w:left w:val="nil"/>
                    <w:bottom w:val="single" w:sz="4" w:space="0" w:color="auto"/>
                    <w:right w:val="single" w:sz="4" w:space="0" w:color="auto"/>
                  </w:tcBorders>
                  <w:shd w:val="clear" w:color="000000" w:fill="8DB3E2"/>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D635A0">
                    <w:rPr>
                      <w:rFonts w:eastAsia="Times New Roman"/>
                      <w:b/>
                      <w:bCs/>
                      <w:sz w:val="20"/>
                      <w:szCs w:val="20"/>
                    </w:rPr>
                    <w:t>ATTIVITA’</w:t>
                  </w:r>
                </w:p>
              </w:tc>
              <w:tc>
                <w:tcPr>
                  <w:tcW w:w="1080" w:type="dxa"/>
                  <w:tcBorders>
                    <w:top w:val="single" w:sz="4" w:space="0" w:color="auto"/>
                    <w:left w:val="nil"/>
                    <w:bottom w:val="single" w:sz="4" w:space="0" w:color="auto"/>
                    <w:right w:val="single" w:sz="4" w:space="0" w:color="auto"/>
                  </w:tcBorders>
                  <w:shd w:val="clear" w:color="000000" w:fill="8DB3E2"/>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D635A0">
                    <w:rPr>
                      <w:rFonts w:eastAsia="Times New Roman"/>
                      <w:b/>
                      <w:bCs/>
                      <w:sz w:val="20"/>
                      <w:szCs w:val="20"/>
                    </w:rPr>
                    <w:t>TIPOLOGIA</w:t>
                  </w:r>
                </w:p>
              </w:tc>
              <w:tc>
                <w:tcPr>
                  <w:tcW w:w="4449" w:type="dxa"/>
                  <w:tcBorders>
                    <w:top w:val="single" w:sz="4" w:space="0" w:color="auto"/>
                    <w:left w:val="nil"/>
                    <w:bottom w:val="single" w:sz="4" w:space="0" w:color="auto"/>
                    <w:right w:val="single" w:sz="4" w:space="0" w:color="auto"/>
                  </w:tcBorders>
                  <w:shd w:val="clear" w:color="000000" w:fill="8DB3E2"/>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D635A0">
                    <w:rPr>
                      <w:rFonts w:eastAsia="Times New Roman"/>
                      <w:b/>
                      <w:bCs/>
                      <w:sz w:val="20"/>
                      <w:szCs w:val="20"/>
                    </w:rPr>
                    <w:t>DESCRIZIONE</w:t>
                  </w:r>
                </w:p>
              </w:tc>
            </w:tr>
            <w:tr w:rsidR="00D635A0" w:rsidRPr="00D635A0" w:rsidTr="00D635A0">
              <w:trPr>
                <w:trHeight w:val="300"/>
              </w:trPr>
              <w:tc>
                <w:tcPr>
                  <w:tcW w:w="1480" w:type="dxa"/>
                  <w:tcBorders>
                    <w:top w:val="nil"/>
                    <w:left w:val="single" w:sz="4" w:space="0" w:color="auto"/>
                    <w:bottom w:val="nil"/>
                    <w:right w:val="single" w:sz="4" w:space="0" w:color="auto"/>
                  </w:tcBorders>
                  <w:shd w:val="clear" w:color="auto" w:fill="auto"/>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r w:rsidRPr="00D635A0">
                    <w:rPr>
                      <w:rFonts w:eastAsia="Times New Roman"/>
                      <w:b/>
                      <w:bCs/>
                    </w:rPr>
                    <w:t> </w:t>
                  </w:r>
                </w:p>
              </w:tc>
              <w:tc>
                <w:tcPr>
                  <w:tcW w:w="900" w:type="dxa"/>
                  <w:tcBorders>
                    <w:top w:val="nil"/>
                    <w:left w:val="nil"/>
                    <w:bottom w:val="single" w:sz="4" w:space="0" w:color="auto"/>
                    <w:right w:val="single" w:sz="4" w:space="0" w:color="auto"/>
                  </w:tcBorders>
                  <w:shd w:val="clear" w:color="auto" w:fill="auto"/>
                  <w:noWrap/>
                  <w:vAlign w:val="bottom"/>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rPr>
                  </w:pPr>
                  <w:r w:rsidRPr="00D635A0">
                    <w:rPr>
                      <w:rFonts w:eastAsia="Times New Roman"/>
                    </w:rPr>
                    <w:t> </w:t>
                  </w:r>
                </w:p>
              </w:tc>
              <w:tc>
                <w:tcPr>
                  <w:tcW w:w="7113" w:type="dxa"/>
                  <w:gridSpan w:val="3"/>
                  <w:tcBorders>
                    <w:top w:val="single" w:sz="4" w:space="0" w:color="auto"/>
                    <w:left w:val="nil"/>
                    <w:bottom w:val="single" w:sz="4" w:space="0" w:color="auto"/>
                    <w:right w:val="single" w:sz="4" w:space="0" w:color="auto"/>
                  </w:tcBorders>
                  <w:shd w:val="clear" w:color="000000" w:fill="92D050"/>
                  <w:noWrap/>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20"/>
                      <w:szCs w:val="20"/>
                    </w:rPr>
                  </w:pPr>
                  <w:r w:rsidRPr="00D635A0">
                    <w:rPr>
                      <w:rFonts w:eastAsia="Times New Roman"/>
                      <w:b/>
                      <w:bCs/>
                      <w:sz w:val="20"/>
                      <w:szCs w:val="20"/>
                    </w:rPr>
                    <w:t>E.1 REPORT FINALE</w:t>
                  </w:r>
                </w:p>
              </w:tc>
            </w:tr>
            <w:tr w:rsidR="00D635A0" w:rsidRPr="00D635A0" w:rsidTr="00D635A0">
              <w:trPr>
                <w:trHeight w:val="600"/>
              </w:trPr>
              <w:tc>
                <w:tcPr>
                  <w:tcW w:w="1480" w:type="dxa"/>
                  <w:vMerge w:val="restart"/>
                  <w:tcBorders>
                    <w:top w:val="nil"/>
                    <w:left w:val="single" w:sz="4" w:space="0" w:color="auto"/>
                    <w:bottom w:val="single" w:sz="4" w:space="0" w:color="000000"/>
                    <w:right w:val="single" w:sz="4" w:space="0" w:color="auto"/>
                  </w:tcBorders>
                  <w:shd w:val="clear" w:color="auto" w:fill="auto"/>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r w:rsidRPr="00D635A0">
                    <w:rPr>
                      <w:rFonts w:eastAsia="Times New Roman"/>
                      <w:b/>
                      <w:bCs/>
                    </w:rPr>
                    <w:t xml:space="preserve">E. </w:t>
                  </w:r>
                  <w:r w:rsidRPr="00D635A0">
                    <w:rPr>
                      <w:rFonts w:eastAsia="Times New Roman"/>
                      <w:b/>
                      <w:bCs/>
                    </w:rPr>
                    <w:br/>
                    <w:t>Report finale</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D635A0">
                    <w:rPr>
                      <w:rFonts w:eastAsia="Times New Roman"/>
                      <w:b/>
                      <w:bCs/>
                      <w:sz w:val="20"/>
                      <w:szCs w:val="20"/>
                    </w:rPr>
                    <w:t>E.1.1</w:t>
                  </w:r>
                </w:p>
              </w:tc>
              <w:tc>
                <w:tcPr>
                  <w:tcW w:w="1584" w:type="dxa"/>
                  <w:tcBorders>
                    <w:top w:val="nil"/>
                    <w:left w:val="nil"/>
                    <w:bottom w:val="single" w:sz="4" w:space="0" w:color="auto"/>
                    <w:right w:val="single" w:sz="4" w:space="0" w:color="auto"/>
                  </w:tcBorders>
                  <w:shd w:val="clear" w:color="auto" w:fill="auto"/>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D635A0">
                    <w:rPr>
                      <w:rFonts w:eastAsia="Times New Roman"/>
                      <w:sz w:val="20"/>
                      <w:szCs w:val="20"/>
                    </w:rPr>
                    <w:t xml:space="preserve">Report finale </w:t>
                  </w:r>
                </w:p>
              </w:tc>
              <w:tc>
                <w:tcPr>
                  <w:tcW w:w="1080" w:type="dxa"/>
                  <w:tcBorders>
                    <w:top w:val="nil"/>
                    <w:left w:val="nil"/>
                    <w:bottom w:val="single" w:sz="4" w:space="0" w:color="auto"/>
                    <w:right w:val="single" w:sz="4" w:space="0" w:color="auto"/>
                  </w:tcBorders>
                  <w:shd w:val="clear" w:color="auto" w:fill="auto"/>
                  <w:vAlign w:val="center"/>
                  <w:hideMark/>
                </w:tcPr>
                <w:p w:rsidR="00D635A0" w:rsidRPr="00B31116"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CA</w:t>
                  </w:r>
                </w:p>
              </w:tc>
              <w:tc>
                <w:tcPr>
                  <w:tcW w:w="4449" w:type="dxa"/>
                  <w:tcBorders>
                    <w:top w:val="nil"/>
                    <w:left w:val="nil"/>
                    <w:bottom w:val="single" w:sz="4" w:space="0" w:color="auto"/>
                    <w:right w:val="single" w:sz="4" w:space="0" w:color="auto"/>
                  </w:tcBorders>
                  <w:shd w:val="clear" w:color="auto" w:fill="auto"/>
                  <w:vAlign w:val="center"/>
                  <w:hideMark/>
                </w:tcPr>
                <w:p w:rsidR="00D635A0" w:rsidRPr="00D635A0" w:rsidRDefault="00D635A0" w:rsidP="002D65D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20"/>
                      <w:szCs w:val="20"/>
                    </w:rPr>
                  </w:pPr>
                  <w:r w:rsidRPr="00D635A0">
                    <w:rPr>
                      <w:rFonts w:eastAsia="Times New Roman"/>
                      <w:sz w:val="20"/>
                      <w:szCs w:val="20"/>
                    </w:rPr>
                    <w:t xml:space="preserve">L'azione comune è finalizzata alla stesura di un report finale in cui verranno riportati gli obiettivi del progetto conseguiti attraverso l'attuazione </w:t>
                  </w:r>
                  <w:r>
                    <w:rPr>
                      <w:rFonts w:eastAsia="Times New Roman"/>
                      <w:sz w:val="20"/>
                      <w:szCs w:val="20"/>
                    </w:rPr>
                    <w:t>di tutte le attività previste. Il report sarà impaginato in un formato accattivante al fine di assicurare la fluidità della lettura.</w:t>
                  </w:r>
                </w:p>
              </w:tc>
            </w:tr>
            <w:tr w:rsidR="00D635A0" w:rsidRPr="00D635A0" w:rsidTr="00D635A0">
              <w:trPr>
                <w:trHeight w:val="510"/>
              </w:trPr>
              <w:tc>
                <w:tcPr>
                  <w:tcW w:w="1480" w:type="dxa"/>
                  <w:vMerge/>
                  <w:tcBorders>
                    <w:top w:val="nil"/>
                    <w:left w:val="single" w:sz="4" w:space="0" w:color="auto"/>
                    <w:bottom w:val="single" w:sz="4" w:space="0" w:color="000000"/>
                    <w:right w:val="single" w:sz="4" w:space="0" w:color="auto"/>
                  </w:tcBorders>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D635A0">
                    <w:rPr>
                      <w:rFonts w:eastAsia="Times New Roman"/>
                      <w:b/>
                      <w:bCs/>
                      <w:sz w:val="20"/>
                      <w:szCs w:val="20"/>
                    </w:rPr>
                    <w:t>E.1.2</w:t>
                  </w:r>
                </w:p>
              </w:tc>
              <w:tc>
                <w:tcPr>
                  <w:tcW w:w="1584" w:type="dxa"/>
                  <w:tcBorders>
                    <w:top w:val="nil"/>
                    <w:left w:val="nil"/>
                    <w:bottom w:val="single" w:sz="4" w:space="0" w:color="auto"/>
                    <w:right w:val="single" w:sz="4" w:space="0" w:color="auto"/>
                  </w:tcBorders>
                  <w:shd w:val="clear" w:color="auto" w:fill="auto"/>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sidRPr="00D635A0">
                    <w:rPr>
                      <w:rFonts w:eastAsia="Times New Roman"/>
                      <w:sz w:val="20"/>
                      <w:szCs w:val="20"/>
                    </w:rPr>
                    <w:t xml:space="preserve">Traduzione </w:t>
                  </w:r>
                </w:p>
              </w:tc>
              <w:tc>
                <w:tcPr>
                  <w:tcW w:w="1080" w:type="dxa"/>
                  <w:tcBorders>
                    <w:top w:val="nil"/>
                    <w:left w:val="nil"/>
                    <w:bottom w:val="single" w:sz="4" w:space="0" w:color="auto"/>
                    <w:right w:val="single" w:sz="4" w:space="0" w:color="auto"/>
                  </w:tcBorders>
                  <w:shd w:val="clear" w:color="auto" w:fill="auto"/>
                  <w:vAlign w:val="center"/>
                  <w:hideMark/>
                </w:tcPr>
                <w:p w:rsidR="00D635A0" w:rsidRPr="00B31116"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LA</w:t>
                  </w:r>
                </w:p>
              </w:tc>
              <w:tc>
                <w:tcPr>
                  <w:tcW w:w="4449" w:type="dxa"/>
                  <w:tcBorders>
                    <w:top w:val="nil"/>
                    <w:left w:val="nil"/>
                    <w:bottom w:val="single" w:sz="4" w:space="0" w:color="auto"/>
                    <w:right w:val="single" w:sz="4" w:space="0" w:color="auto"/>
                  </w:tcBorders>
                  <w:shd w:val="clear" w:color="auto" w:fill="auto"/>
                  <w:vAlign w:val="center"/>
                  <w:hideMark/>
                </w:tcPr>
                <w:p w:rsidR="00D635A0" w:rsidRPr="00D635A0" w:rsidRDefault="00D635A0" w:rsidP="002D65D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20"/>
                      <w:szCs w:val="20"/>
                    </w:rPr>
                  </w:pPr>
                  <w:r w:rsidRPr="00D635A0">
                    <w:rPr>
                      <w:rFonts w:eastAsia="Times New Roman"/>
                      <w:sz w:val="20"/>
                      <w:szCs w:val="20"/>
                    </w:rPr>
                    <w:t xml:space="preserve">Tale attività prevede la traduzione del report in lingua italiana </w:t>
                  </w:r>
                  <w:r w:rsidR="00834E95" w:rsidRPr="00D635A0">
                    <w:rPr>
                      <w:rFonts w:eastAsia="Times New Roman"/>
                      <w:sz w:val="20"/>
                      <w:szCs w:val="20"/>
                    </w:rPr>
                    <w:t>affinché</w:t>
                  </w:r>
                  <w:r w:rsidRPr="00D635A0">
                    <w:rPr>
                      <w:rFonts w:eastAsia="Times New Roman"/>
                      <w:sz w:val="20"/>
                      <w:szCs w:val="20"/>
                    </w:rPr>
                    <w:t xml:space="preserve"> possa essere </w:t>
                  </w:r>
                  <w:r w:rsidR="002D65D3">
                    <w:rPr>
                      <w:rFonts w:eastAsia="Times New Roman"/>
                      <w:sz w:val="20"/>
                      <w:szCs w:val="20"/>
                    </w:rPr>
                    <w:t>distribuito e disseminato nonché</w:t>
                  </w:r>
                  <w:r w:rsidRPr="00D635A0">
                    <w:rPr>
                      <w:rFonts w:eastAsia="Times New Roman"/>
                      <w:sz w:val="20"/>
                      <w:szCs w:val="20"/>
                    </w:rPr>
                    <w:t xml:space="preserve"> trasfer</w:t>
                  </w:r>
                  <w:r>
                    <w:rPr>
                      <w:rFonts w:eastAsia="Times New Roman"/>
                      <w:sz w:val="20"/>
                      <w:szCs w:val="20"/>
                    </w:rPr>
                    <w:t xml:space="preserve">ito alle autorità competenti. </w:t>
                  </w:r>
                </w:p>
              </w:tc>
            </w:tr>
            <w:tr w:rsidR="00D635A0" w:rsidRPr="00D635A0" w:rsidTr="002D65D3">
              <w:trPr>
                <w:trHeight w:val="906"/>
              </w:trPr>
              <w:tc>
                <w:tcPr>
                  <w:tcW w:w="1480" w:type="dxa"/>
                  <w:vMerge/>
                  <w:tcBorders>
                    <w:top w:val="nil"/>
                    <w:left w:val="single" w:sz="4" w:space="0" w:color="auto"/>
                    <w:bottom w:val="single" w:sz="4" w:space="0" w:color="000000"/>
                    <w:right w:val="single" w:sz="4" w:space="0" w:color="auto"/>
                  </w:tcBorders>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rPr>
                  </w:pP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20"/>
                      <w:szCs w:val="20"/>
                    </w:rPr>
                  </w:pPr>
                  <w:r w:rsidRPr="00D635A0">
                    <w:rPr>
                      <w:rFonts w:eastAsia="Times New Roman"/>
                      <w:b/>
                      <w:bCs/>
                      <w:sz w:val="20"/>
                      <w:szCs w:val="20"/>
                    </w:rPr>
                    <w:t>E.1.3</w:t>
                  </w:r>
                </w:p>
              </w:tc>
              <w:tc>
                <w:tcPr>
                  <w:tcW w:w="1584" w:type="dxa"/>
                  <w:tcBorders>
                    <w:top w:val="nil"/>
                    <w:left w:val="nil"/>
                    <w:bottom w:val="single" w:sz="4" w:space="0" w:color="auto"/>
                    <w:right w:val="single" w:sz="4" w:space="0" w:color="auto"/>
                  </w:tcBorders>
                  <w:shd w:val="clear" w:color="auto" w:fill="auto"/>
                  <w:vAlign w:val="center"/>
                  <w:hideMark/>
                </w:tcPr>
                <w:p w:rsidR="00D635A0" w:rsidRPr="00D635A0"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20"/>
                    </w:rPr>
                  </w:pPr>
                  <w:r>
                    <w:rPr>
                      <w:rFonts w:eastAsia="Times New Roman"/>
                      <w:sz w:val="20"/>
                      <w:szCs w:val="20"/>
                    </w:rPr>
                    <w:t>Distribuzione del report in formato digitale</w:t>
                  </w:r>
                </w:p>
              </w:tc>
              <w:tc>
                <w:tcPr>
                  <w:tcW w:w="1080" w:type="dxa"/>
                  <w:tcBorders>
                    <w:top w:val="nil"/>
                    <w:left w:val="nil"/>
                    <w:bottom w:val="single" w:sz="4" w:space="0" w:color="auto"/>
                    <w:right w:val="single" w:sz="4" w:space="0" w:color="auto"/>
                  </w:tcBorders>
                  <w:shd w:val="clear" w:color="auto" w:fill="auto"/>
                  <w:vAlign w:val="center"/>
                  <w:hideMark/>
                </w:tcPr>
                <w:p w:rsidR="00D635A0" w:rsidRPr="00B31116" w:rsidRDefault="00D635A0" w:rsidP="00D635A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sz w:val="20"/>
                      <w:szCs w:val="20"/>
                    </w:rPr>
                  </w:pPr>
                  <w:r w:rsidRPr="00B31116">
                    <w:rPr>
                      <w:rFonts w:eastAsia="Times New Roman"/>
                      <w:b/>
                      <w:sz w:val="20"/>
                      <w:szCs w:val="20"/>
                    </w:rPr>
                    <w:t>LA</w:t>
                  </w:r>
                </w:p>
              </w:tc>
              <w:tc>
                <w:tcPr>
                  <w:tcW w:w="4449" w:type="dxa"/>
                  <w:tcBorders>
                    <w:top w:val="nil"/>
                    <w:left w:val="nil"/>
                    <w:bottom w:val="single" w:sz="4" w:space="0" w:color="auto"/>
                    <w:right w:val="single" w:sz="4" w:space="0" w:color="auto"/>
                  </w:tcBorders>
                  <w:shd w:val="clear" w:color="auto" w:fill="auto"/>
                  <w:vAlign w:val="center"/>
                  <w:hideMark/>
                </w:tcPr>
                <w:p w:rsidR="00D635A0" w:rsidRPr="00D635A0" w:rsidRDefault="00D635A0" w:rsidP="002D65D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 w:val="20"/>
                      <w:szCs w:val="20"/>
                    </w:rPr>
                  </w:pPr>
                  <w:r>
                    <w:rPr>
                      <w:rFonts w:eastAsia="Times New Roman"/>
                      <w:sz w:val="20"/>
                      <w:szCs w:val="20"/>
                    </w:rPr>
                    <w:t>L’azione locale è finalizzata alla distribuzione del report attraverso i canali digitali del GAL La Cittadella del Sapere.</w:t>
                  </w:r>
                </w:p>
              </w:tc>
            </w:tr>
          </w:tbl>
          <w:p w:rsidR="00A06B88" w:rsidRDefault="00A06B88">
            <w:pPr>
              <w:widowControl w:val="0"/>
              <w:spacing w:after="0"/>
              <w:rPr>
                <w:b/>
                <w:i/>
                <w:sz w:val="20"/>
                <w:szCs w:val="20"/>
              </w:rPr>
            </w:pPr>
          </w:p>
          <w:p w:rsidR="00E9000F" w:rsidRPr="0095453A" w:rsidRDefault="00E9000F" w:rsidP="00E9000F">
            <w:pPr>
              <w:widowControl w:val="0"/>
              <w:spacing w:after="0"/>
              <w:rPr>
                <w:sz w:val="20"/>
                <w:szCs w:val="20"/>
              </w:rPr>
            </w:pPr>
            <w:r>
              <w:rPr>
                <w:b/>
                <w:i/>
                <w:sz w:val="20"/>
                <w:szCs w:val="20"/>
              </w:rPr>
              <w:t>OUTPUT</w:t>
            </w:r>
            <w:r w:rsidR="002D65D3">
              <w:rPr>
                <w:b/>
                <w:i/>
                <w:sz w:val="20"/>
                <w:szCs w:val="20"/>
              </w:rPr>
              <w:t xml:space="preserve"> WP E</w:t>
            </w:r>
          </w:p>
          <w:tbl>
            <w:tblPr>
              <w:tblStyle w:val="Grigliatabella"/>
              <w:tblW w:w="9493" w:type="dxa"/>
              <w:tblLayout w:type="fixed"/>
              <w:tblLook w:val="04A0" w:firstRow="1" w:lastRow="0" w:firstColumn="1" w:lastColumn="0" w:noHBand="0" w:noVBand="1"/>
            </w:tblPr>
            <w:tblGrid>
              <w:gridCol w:w="562"/>
              <w:gridCol w:w="2694"/>
              <w:gridCol w:w="4819"/>
              <w:gridCol w:w="1418"/>
            </w:tblGrid>
            <w:tr w:rsidR="00E9000F" w:rsidTr="00935050">
              <w:tc>
                <w:tcPr>
                  <w:tcW w:w="562"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N.</w:t>
                  </w:r>
                </w:p>
              </w:tc>
              <w:tc>
                <w:tcPr>
                  <w:tcW w:w="2694"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NOME OUTPUT</w:t>
                  </w:r>
                </w:p>
              </w:tc>
              <w:tc>
                <w:tcPr>
                  <w:tcW w:w="4819"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b/>
                      <w:sz w:val="20"/>
                      <w:szCs w:val="20"/>
                    </w:rPr>
                  </w:pPr>
                  <w:r w:rsidRPr="0095453A">
                    <w:rPr>
                      <w:b/>
                      <w:sz w:val="20"/>
                      <w:szCs w:val="20"/>
                    </w:rPr>
                    <w:t>DESCRIZIONE</w:t>
                  </w:r>
                </w:p>
              </w:tc>
              <w:tc>
                <w:tcPr>
                  <w:tcW w:w="1418"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jc w:val="center"/>
                    <w:rPr>
                      <w:b/>
                      <w:sz w:val="20"/>
                      <w:szCs w:val="20"/>
                    </w:rPr>
                  </w:pPr>
                  <w:r>
                    <w:rPr>
                      <w:b/>
                      <w:sz w:val="20"/>
                      <w:szCs w:val="20"/>
                    </w:rPr>
                    <w:t>QUANTITA’</w:t>
                  </w:r>
                </w:p>
              </w:tc>
            </w:tr>
            <w:tr w:rsidR="00E9000F" w:rsidTr="00935050">
              <w:tc>
                <w:tcPr>
                  <w:tcW w:w="562"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sidRPr="0095453A">
                    <w:rPr>
                      <w:sz w:val="20"/>
                      <w:szCs w:val="20"/>
                    </w:rPr>
                    <w:t>1</w:t>
                  </w:r>
                </w:p>
              </w:tc>
              <w:tc>
                <w:tcPr>
                  <w:tcW w:w="2694" w:type="dxa"/>
                </w:tcPr>
                <w:p w:rsidR="00E9000F" w:rsidRPr="0095453A" w:rsidRDefault="002D65D3" w:rsidP="00E9000F">
                  <w:pPr>
                    <w:widowControl w:val="0"/>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Report finale</w:t>
                  </w:r>
                </w:p>
              </w:tc>
              <w:tc>
                <w:tcPr>
                  <w:tcW w:w="4819" w:type="dxa"/>
                </w:tcPr>
                <w:p w:rsidR="00E9000F" w:rsidRDefault="002D65D3" w:rsidP="002D65D3">
                  <w:pPr>
                    <w:widowControl w:val="0"/>
                    <w:pBdr>
                      <w:top w:val="none" w:sz="0" w:space="0" w:color="auto"/>
                      <w:left w:val="none" w:sz="0" w:space="0" w:color="auto"/>
                      <w:bottom w:val="none" w:sz="0" w:space="0" w:color="auto"/>
                      <w:right w:val="none" w:sz="0" w:space="0" w:color="auto"/>
                      <w:between w:val="none" w:sz="0" w:space="0" w:color="auto"/>
                    </w:pBdr>
                    <w:jc w:val="both"/>
                    <w:rPr>
                      <w:sz w:val="20"/>
                      <w:szCs w:val="20"/>
                    </w:rPr>
                  </w:pPr>
                  <w:r>
                    <w:rPr>
                      <w:sz w:val="20"/>
                      <w:szCs w:val="20"/>
                    </w:rPr>
                    <w:t xml:space="preserve">Il report conterrà un resoconto generale del progetto, evidenziando il diverso impatto delle azioni ivi incluse sui vari territori coinvolti. Tale strumento sarà consegnato alle autorità locali per </w:t>
                  </w:r>
                  <w:r w:rsidRPr="00935050">
                    <w:rPr>
                      <w:sz w:val="20"/>
                      <w:szCs w:val="20"/>
                      <w:u w:val="single"/>
                    </w:rPr>
                    <w:t>massimizzare le buone pratiche e le esperienze realizzate dai GAL e dagli operatori dei territori</w:t>
                  </w:r>
                  <w:r>
                    <w:rPr>
                      <w:sz w:val="20"/>
                      <w:szCs w:val="20"/>
                    </w:rPr>
                    <w:t xml:space="preserve">. </w:t>
                  </w:r>
                  <w:r w:rsidR="00935050">
                    <w:rPr>
                      <w:sz w:val="20"/>
                      <w:szCs w:val="20"/>
                    </w:rPr>
                    <w:t xml:space="preserve">Si tratterà, pertanto, di un documento di </w:t>
                  </w:r>
                  <w:r w:rsidR="00935050" w:rsidRPr="00935050">
                    <w:rPr>
                      <w:sz w:val="20"/>
                      <w:szCs w:val="20"/>
                      <w:u w:val="single"/>
                    </w:rPr>
                    <w:t>indirizzo strategico</w:t>
                  </w:r>
                  <w:r w:rsidR="00935050">
                    <w:rPr>
                      <w:sz w:val="20"/>
                      <w:szCs w:val="20"/>
                    </w:rPr>
                    <w:t>.</w:t>
                  </w:r>
                </w:p>
                <w:p w:rsidR="00E9000F" w:rsidRPr="00910062" w:rsidRDefault="00E9000F" w:rsidP="00E9000F">
                  <w:pPr>
                    <w:widowControl w:val="0"/>
                    <w:pBdr>
                      <w:top w:val="none" w:sz="0" w:space="0" w:color="auto"/>
                      <w:left w:val="none" w:sz="0" w:space="0" w:color="auto"/>
                      <w:bottom w:val="none" w:sz="0" w:space="0" w:color="auto"/>
                      <w:right w:val="none" w:sz="0" w:space="0" w:color="auto"/>
                      <w:between w:val="none" w:sz="0" w:space="0" w:color="auto"/>
                    </w:pBdr>
                    <w:rPr>
                      <w:sz w:val="20"/>
                      <w:szCs w:val="20"/>
                    </w:rPr>
                  </w:pPr>
                </w:p>
              </w:tc>
              <w:tc>
                <w:tcPr>
                  <w:tcW w:w="1418" w:type="dxa"/>
                </w:tcPr>
                <w:p w:rsidR="00E9000F" w:rsidRPr="0095453A" w:rsidRDefault="00E9000F" w:rsidP="00E9000F">
                  <w:pPr>
                    <w:widowControl w:val="0"/>
                    <w:pBdr>
                      <w:top w:val="none" w:sz="0" w:space="0" w:color="auto"/>
                      <w:left w:val="none" w:sz="0" w:space="0" w:color="auto"/>
                      <w:bottom w:val="none" w:sz="0" w:space="0" w:color="auto"/>
                      <w:right w:val="none" w:sz="0" w:space="0" w:color="auto"/>
                      <w:between w:val="none" w:sz="0" w:space="0" w:color="auto"/>
                    </w:pBdr>
                    <w:jc w:val="center"/>
                    <w:rPr>
                      <w:sz w:val="20"/>
                      <w:szCs w:val="20"/>
                    </w:rPr>
                  </w:pPr>
                  <w:r>
                    <w:rPr>
                      <w:sz w:val="20"/>
                      <w:szCs w:val="20"/>
                    </w:rPr>
                    <w:t>1</w:t>
                  </w:r>
                </w:p>
              </w:tc>
            </w:tr>
          </w:tbl>
          <w:p w:rsidR="00E9000F" w:rsidRDefault="00E9000F" w:rsidP="00E9000F">
            <w:pPr>
              <w:widowControl w:val="0"/>
              <w:spacing w:after="0"/>
              <w:rPr>
                <w:b/>
                <w:i/>
                <w:sz w:val="20"/>
                <w:szCs w:val="20"/>
              </w:rPr>
            </w:pPr>
          </w:p>
          <w:p w:rsidR="00E9000F" w:rsidRPr="0095453A" w:rsidRDefault="00E9000F" w:rsidP="00E9000F">
            <w:pPr>
              <w:widowControl w:val="0"/>
              <w:spacing w:after="0"/>
              <w:rPr>
                <w:sz w:val="20"/>
                <w:szCs w:val="20"/>
              </w:rPr>
            </w:pPr>
            <w:r>
              <w:rPr>
                <w:b/>
                <w:i/>
                <w:sz w:val="20"/>
                <w:szCs w:val="20"/>
              </w:rPr>
              <w:t>RISULTATI ATTESI WP C</w:t>
            </w:r>
          </w:p>
          <w:p w:rsidR="00E9000F" w:rsidRDefault="002D65D3" w:rsidP="00E9000F">
            <w:pPr>
              <w:widowControl w:val="0"/>
              <w:spacing w:after="0"/>
              <w:jc w:val="both"/>
              <w:rPr>
                <w:sz w:val="20"/>
                <w:szCs w:val="20"/>
              </w:rPr>
            </w:pPr>
            <w:r>
              <w:rPr>
                <w:sz w:val="20"/>
                <w:szCs w:val="20"/>
              </w:rPr>
              <w:t>Il report finale sarà lo strumento principale di narrazione e trasferimento delle buone pratiche acquisite. Una sorta di manuale per le autorità locali e gli operatori, affinché possano replicare con successo le iniziative sperimentate nell’ambito del progetto Cult Trips 2.0.</w:t>
            </w:r>
          </w:p>
          <w:p w:rsidR="009F2FEE" w:rsidRDefault="009F2FEE" w:rsidP="00F92C09">
            <w:pPr>
              <w:spacing w:before="80" w:after="80"/>
              <w:jc w:val="both"/>
            </w:pPr>
          </w:p>
          <w:p w:rsidR="00E9000F" w:rsidRDefault="00E9000F" w:rsidP="00F92C09">
            <w:pPr>
              <w:spacing w:before="80" w:after="80"/>
              <w:jc w:val="both"/>
            </w:pPr>
          </w:p>
          <w:p w:rsidR="00E9000F" w:rsidRDefault="00E9000F" w:rsidP="00F92C09">
            <w:pPr>
              <w:spacing w:before="80" w:after="80"/>
              <w:jc w:val="both"/>
            </w:pPr>
          </w:p>
          <w:p w:rsidR="00E9000F" w:rsidRDefault="00E9000F" w:rsidP="00F92C09">
            <w:pPr>
              <w:spacing w:before="80" w:after="80"/>
              <w:jc w:val="both"/>
            </w:pPr>
          </w:p>
        </w:tc>
      </w:tr>
    </w:tbl>
    <w:p w:rsidR="00684F01" w:rsidRDefault="00684F01">
      <w:pPr>
        <w:spacing w:after="120"/>
        <w:rPr>
          <w:b/>
          <w:i/>
          <w:sz w:val="20"/>
          <w:szCs w:val="20"/>
        </w:rPr>
        <w:sectPr w:rsidR="00684F01" w:rsidSect="00F02B99">
          <w:pgSz w:w="11906" w:h="16838"/>
          <w:pgMar w:top="1418" w:right="1134" w:bottom="1134" w:left="1134" w:header="284" w:footer="0" w:gutter="0"/>
          <w:cols w:space="720"/>
        </w:sectPr>
      </w:pPr>
      <w:bookmarkStart w:id="19" w:name="_4d34og8" w:colFirst="0" w:colLast="0"/>
      <w:bookmarkEnd w:id="19"/>
    </w:p>
    <w:p w:rsidR="009F2FEE" w:rsidRPr="0011718C" w:rsidRDefault="00952D2C" w:rsidP="0011718C">
      <w:pPr>
        <w:pStyle w:val="Titolo8"/>
        <w:numPr>
          <w:ilvl w:val="0"/>
          <w:numId w:val="8"/>
        </w:numPr>
        <w:ind w:left="426" w:hanging="426"/>
        <w:rPr>
          <w:b/>
          <w:color w:val="1F497D" w:themeColor="text2"/>
        </w:rPr>
      </w:pPr>
      <w:bookmarkStart w:id="20" w:name="_Toc523325583"/>
      <w:r w:rsidRPr="0011718C">
        <w:rPr>
          <w:b/>
          <w:color w:val="1F497D" w:themeColor="text2"/>
        </w:rPr>
        <w:t xml:space="preserve">Indicatori del </w:t>
      </w:r>
      <w:r w:rsidRPr="00C76EF6">
        <w:rPr>
          <w:b/>
          <w:color w:val="1F497D" w:themeColor="text2"/>
        </w:rPr>
        <w:t>progetto</w:t>
      </w:r>
      <w:bookmarkEnd w:id="20"/>
    </w:p>
    <w:tbl>
      <w:tblPr>
        <w:tblStyle w:val="ab"/>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6"/>
        <w:gridCol w:w="2762"/>
        <w:gridCol w:w="3260"/>
      </w:tblGrid>
      <w:tr w:rsidR="009F2FEE">
        <w:tc>
          <w:tcPr>
            <w:tcW w:w="3756" w:type="dxa"/>
          </w:tcPr>
          <w:p w:rsidR="009F2FEE" w:rsidRDefault="00952D2C">
            <w:pPr>
              <w:rPr>
                <w:b/>
                <w:sz w:val="20"/>
                <w:szCs w:val="20"/>
              </w:rPr>
            </w:pPr>
            <w:r>
              <w:rPr>
                <w:b/>
                <w:sz w:val="20"/>
                <w:szCs w:val="20"/>
              </w:rPr>
              <w:t>Indicatori</w:t>
            </w:r>
          </w:p>
        </w:tc>
        <w:tc>
          <w:tcPr>
            <w:tcW w:w="2762" w:type="dxa"/>
            <w:shd w:val="clear" w:color="auto" w:fill="D9D9D9"/>
          </w:tcPr>
          <w:p w:rsidR="009F2FEE" w:rsidRDefault="00952D2C">
            <w:pPr>
              <w:jc w:val="center"/>
              <w:rPr>
                <w:b/>
                <w:sz w:val="20"/>
                <w:szCs w:val="20"/>
              </w:rPr>
            </w:pPr>
            <w:r>
              <w:rPr>
                <w:b/>
                <w:sz w:val="20"/>
                <w:szCs w:val="20"/>
              </w:rPr>
              <w:t>Unità di misura</w:t>
            </w:r>
          </w:p>
        </w:tc>
        <w:tc>
          <w:tcPr>
            <w:tcW w:w="3260" w:type="dxa"/>
          </w:tcPr>
          <w:p w:rsidR="009F2FEE" w:rsidRDefault="00952D2C" w:rsidP="00C06FCD">
            <w:pPr>
              <w:jc w:val="center"/>
              <w:rPr>
                <w:b/>
                <w:sz w:val="20"/>
                <w:szCs w:val="20"/>
              </w:rPr>
            </w:pPr>
            <w:r>
              <w:rPr>
                <w:b/>
                <w:sz w:val="20"/>
                <w:szCs w:val="20"/>
              </w:rPr>
              <w:t>Valore previsionale</w:t>
            </w:r>
          </w:p>
        </w:tc>
      </w:tr>
      <w:tr w:rsidR="009F2FEE">
        <w:tc>
          <w:tcPr>
            <w:tcW w:w="9778" w:type="dxa"/>
            <w:gridSpan w:val="3"/>
          </w:tcPr>
          <w:p w:rsidR="009F2FEE" w:rsidRDefault="00952D2C">
            <w:pPr>
              <w:rPr>
                <w:sz w:val="20"/>
                <w:szCs w:val="20"/>
              </w:rPr>
            </w:pPr>
            <w:r>
              <w:rPr>
                <w:b/>
                <w:sz w:val="20"/>
                <w:szCs w:val="20"/>
              </w:rPr>
              <w:t xml:space="preserve">Indicatori di realizzazione </w:t>
            </w:r>
          </w:p>
        </w:tc>
      </w:tr>
      <w:tr w:rsidR="009F2FEE">
        <w:tc>
          <w:tcPr>
            <w:tcW w:w="3756" w:type="dxa"/>
            <w:tcBorders>
              <w:bottom w:val="nil"/>
            </w:tcBorders>
          </w:tcPr>
          <w:p w:rsidR="009F2FEE" w:rsidRDefault="00952D2C">
            <w:pPr>
              <w:rPr>
                <w:sz w:val="20"/>
                <w:szCs w:val="20"/>
              </w:rPr>
            </w:pPr>
            <w:r>
              <w:rPr>
                <w:sz w:val="20"/>
                <w:szCs w:val="20"/>
              </w:rPr>
              <w:t>Partner</w:t>
            </w:r>
          </w:p>
        </w:tc>
        <w:tc>
          <w:tcPr>
            <w:tcW w:w="2762" w:type="dxa"/>
            <w:tcBorders>
              <w:bottom w:val="dotted" w:sz="4" w:space="0" w:color="000000"/>
            </w:tcBorders>
            <w:shd w:val="clear" w:color="auto" w:fill="D9D9D9"/>
          </w:tcPr>
          <w:p w:rsidR="009F2FEE" w:rsidRDefault="00952D2C">
            <w:pPr>
              <w:jc w:val="center"/>
            </w:pPr>
            <w:r>
              <w:rPr>
                <w:sz w:val="20"/>
                <w:szCs w:val="20"/>
              </w:rPr>
              <w:t xml:space="preserve">Numero </w:t>
            </w:r>
          </w:p>
        </w:tc>
        <w:tc>
          <w:tcPr>
            <w:tcW w:w="3260" w:type="dxa"/>
            <w:tcBorders>
              <w:bottom w:val="dotted" w:sz="4" w:space="0" w:color="000000"/>
            </w:tcBorders>
          </w:tcPr>
          <w:p w:rsidR="009F2FEE" w:rsidRDefault="00CF5F45">
            <w:pPr>
              <w:jc w:val="center"/>
              <w:rPr>
                <w:sz w:val="20"/>
                <w:szCs w:val="20"/>
              </w:rPr>
            </w:pPr>
            <w:r>
              <w:rPr>
                <w:sz w:val="20"/>
                <w:szCs w:val="20"/>
              </w:rPr>
              <w:t>10</w:t>
            </w:r>
          </w:p>
        </w:tc>
      </w:tr>
      <w:tr w:rsidR="009F2FEE">
        <w:tc>
          <w:tcPr>
            <w:tcW w:w="3756" w:type="dxa"/>
            <w:tcBorders>
              <w:top w:val="nil"/>
              <w:bottom w:val="nil"/>
            </w:tcBorders>
          </w:tcPr>
          <w:p w:rsidR="009F2FEE" w:rsidRDefault="00952D2C">
            <w:pPr>
              <w:rPr>
                <w:sz w:val="20"/>
                <w:szCs w:val="20"/>
              </w:rPr>
            </w:pPr>
            <w:r>
              <w:rPr>
                <w:i/>
                <w:sz w:val="20"/>
                <w:szCs w:val="20"/>
              </w:rPr>
              <w:t>di cui</w:t>
            </w:r>
            <w:r>
              <w:rPr>
                <w:sz w:val="20"/>
                <w:szCs w:val="20"/>
              </w:rPr>
              <w:t xml:space="preserve"> GAL</w:t>
            </w:r>
          </w:p>
        </w:tc>
        <w:tc>
          <w:tcPr>
            <w:tcW w:w="2762" w:type="dxa"/>
            <w:tcBorders>
              <w:top w:val="dotted" w:sz="4" w:space="0" w:color="000000"/>
              <w:bottom w:val="dotted" w:sz="4" w:space="0" w:color="000000"/>
              <w:right w:val="single" w:sz="4" w:space="0" w:color="000000"/>
            </w:tcBorders>
            <w:shd w:val="clear" w:color="auto" w:fill="D9D9D9"/>
          </w:tcPr>
          <w:p w:rsidR="009F2FEE" w:rsidRDefault="00952D2C">
            <w:pPr>
              <w:jc w:val="center"/>
            </w:pPr>
            <w:r>
              <w:rPr>
                <w:sz w:val="20"/>
                <w:szCs w:val="20"/>
              </w:rPr>
              <w:t xml:space="preserve">Numero </w:t>
            </w:r>
          </w:p>
        </w:tc>
        <w:tc>
          <w:tcPr>
            <w:tcW w:w="3260" w:type="dxa"/>
            <w:tcBorders>
              <w:top w:val="dotted" w:sz="4" w:space="0" w:color="000000"/>
              <w:left w:val="single" w:sz="4" w:space="0" w:color="000000"/>
              <w:bottom w:val="dotted" w:sz="4" w:space="0" w:color="000000"/>
            </w:tcBorders>
          </w:tcPr>
          <w:p w:rsidR="009F2FEE" w:rsidRDefault="00CF5F45">
            <w:pPr>
              <w:jc w:val="center"/>
              <w:rPr>
                <w:sz w:val="20"/>
                <w:szCs w:val="20"/>
              </w:rPr>
            </w:pPr>
            <w:r>
              <w:rPr>
                <w:sz w:val="20"/>
                <w:szCs w:val="20"/>
              </w:rPr>
              <w:t>10</w:t>
            </w:r>
          </w:p>
        </w:tc>
      </w:tr>
      <w:tr w:rsidR="009F2FEE">
        <w:tc>
          <w:tcPr>
            <w:tcW w:w="3756" w:type="dxa"/>
            <w:tcBorders>
              <w:top w:val="nil"/>
              <w:bottom w:val="dotted" w:sz="4" w:space="0" w:color="000000"/>
            </w:tcBorders>
          </w:tcPr>
          <w:p w:rsidR="009F2FEE" w:rsidRDefault="00952D2C">
            <w:pPr>
              <w:rPr>
                <w:sz w:val="20"/>
                <w:szCs w:val="20"/>
              </w:rPr>
            </w:pPr>
            <w:r>
              <w:rPr>
                <w:i/>
                <w:sz w:val="20"/>
                <w:szCs w:val="20"/>
              </w:rPr>
              <w:t>di cui</w:t>
            </w:r>
            <w:r>
              <w:rPr>
                <w:sz w:val="20"/>
                <w:szCs w:val="20"/>
              </w:rPr>
              <w:t xml:space="preserve"> Partner no Gal</w:t>
            </w:r>
          </w:p>
        </w:tc>
        <w:tc>
          <w:tcPr>
            <w:tcW w:w="2762" w:type="dxa"/>
            <w:tcBorders>
              <w:top w:val="dotted" w:sz="4" w:space="0" w:color="000000"/>
              <w:bottom w:val="dotted" w:sz="4" w:space="0" w:color="000000"/>
              <w:right w:val="single" w:sz="4" w:space="0" w:color="000000"/>
            </w:tcBorders>
            <w:shd w:val="clear" w:color="auto" w:fill="D9D9D9"/>
          </w:tcPr>
          <w:p w:rsidR="009F2FEE" w:rsidRDefault="00952D2C">
            <w:pPr>
              <w:jc w:val="center"/>
            </w:pPr>
            <w:r>
              <w:rPr>
                <w:sz w:val="20"/>
                <w:szCs w:val="20"/>
              </w:rPr>
              <w:t xml:space="preserve">Numero </w:t>
            </w:r>
          </w:p>
        </w:tc>
        <w:tc>
          <w:tcPr>
            <w:tcW w:w="3260" w:type="dxa"/>
            <w:tcBorders>
              <w:top w:val="dotted" w:sz="4" w:space="0" w:color="000000"/>
              <w:left w:val="single" w:sz="4" w:space="0" w:color="000000"/>
              <w:bottom w:val="dotted" w:sz="4" w:space="0" w:color="000000"/>
            </w:tcBorders>
          </w:tcPr>
          <w:p w:rsidR="009F2FEE" w:rsidRDefault="009F2FEE">
            <w:pPr>
              <w:numPr>
                <w:ilvl w:val="0"/>
                <w:numId w:val="6"/>
              </w:numPr>
              <w:spacing w:after="0" w:line="240" w:lineRule="auto"/>
              <w:contextualSpacing/>
              <w:jc w:val="center"/>
              <w:rPr>
                <w:sz w:val="20"/>
                <w:szCs w:val="20"/>
              </w:rPr>
            </w:pPr>
          </w:p>
        </w:tc>
      </w:tr>
      <w:tr w:rsidR="009F2FEE">
        <w:tc>
          <w:tcPr>
            <w:tcW w:w="3756" w:type="dxa"/>
            <w:tcBorders>
              <w:top w:val="dotted" w:sz="4" w:space="0" w:color="000000"/>
              <w:bottom w:val="dotted" w:sz="4" w:space="0" w:color="000000"/>
            </w:tcBorders>
          </w:tcPr>
          <w:p w:rsidR="009F2FEE" w:rsidRDefault="00952D2C">
            <w:pPr>
              <w:rPr>
                <w:sz w:val="20"/>
                <w:szCs w:val="20"/>
              </w:rPr>
            </w:pPr>
            <w:r>
              <w:rPr>
                <w:sz w:val="20"/>
                <w:szCs w:val="20"/>
              </w:rPr>
              <w:t>Regioni coinvolte</w:t>
            </w:r>
          </w:p>
        </w:tc>
        <w:tc>
          <w:tcPr>
            <w:tcW w:w="2762" w:type="dxa"/>
            <w:tcBorders>
              <w:top w:val="dotted" w:sz="4" w:space="0" w:color="000000"/>
              <w:bottom w:val="dotted" w:sz="4" w:space="0" w:color="000000"/>
              <w:right w:val="single" w:sz="4" w:space="0" w:color="000000"/>
            </w:tcBorders>
            <w:shd w:val="clear" w:color="auto" w:fill="D9D9D9"/>
          </w:tcPr>
          <w:p w:rsidR="009F2FEE" w:rsidRDefault="00952D2C">
            <w:pPr>
              <w:jc w:val="center"/>
            </w:pPr>
            <w:r>
              <w:rPr>
                <w:sz w:val="20"/>
                <w:szCs w:val="20"/>
              </w:rPr>
              <w:t xml:space="preserve">Numero </w:t>
            </w:r>
          </w:p>
        </w:tc>
        <w:tc>
          <w:tcPr>
            <w:tcW w:w="3260" w:type="dxa"/>
            <w:tcBorders>
              <w:top w:val="dotted" w:sz="4" w:space="0" w:color="000000"/>
              <w:left w:val="single" w:sz="4" w:space="0" w:color="000000"/>
              <w:bottom w:val="dotted" w:sz="4" w:space="0" w:color="000000"/>
            </w:tcBorders>
          </w:tcPr>
          <w:p w:rsidR="009F2FEE" w:rsidRPr="00545E44" w:rsidRDefault="00545E44">
            <w:pPr>
              <w:jc w:val="center"/>
              <w:rPr>
                <w:color w:val="FFFF00"/>
                <w:sz w:val="20"/>
                <w:szCs w:val="20"/>
              </w:rPr>
            </w:pPr>
            <w:r w:rsidRPr="002D18A2">
              <w:rPr>
                <w:sz w:val="20"/>
                <w:szCs w:val="20"/>
              </w:rPr>
              <w:t>9</w:t>
            </w:r>
          </w:p>
        </w:tc>
      </w:tr>
      <w:tr w:rsidR="009F2FEE">
        <w:tc>
          <w:tcPr>
            <w:tcW w:w="3756" w:type="dxa"/>
            <w:tcBorders>
              <w:top w:val="dotted" w:sz="4" w:space="0" w:color="000000"/>
              <w:bottom w:val="dotted" w:sz="4" w:space="0" w:color="000000"/>
            </w:tcBorders>
          </w:tcPr>
          <w:p w:rsidR="009F2FEE" w:rsidRDefault="00952D2C">
            <w:pPr>
              <w:rPr>
                <w:sz w:val="20"/>
                <w:szCs w:val="20"/>
              </w:rPr>
            </w:pPr>
            <w:r>
              <w:rPr>
                <w:sz w:val="20"/>
                <w:szCs w:val="20"/>
              </w:rPr>
              <w:t>Stati coinvolti (per i progetti transnazionali)</w:t>
            </w:r>
          </w:p>
        </w:tc>
        <w:tc>
          <w:tcPr>
            <w:tcW w:w="2762" w:type="dxa"/>
            <w:tcBorders>
              <w:top w:val="dotted" w:sz="4" w:space="0" w:color="000000"/>
              <w:bottom w:val="dotted" w:sz="4" w:space="0" w:color="000000"/>
              <w:right w:val="single" w:sz="4" w:space="0" w:color="000000"/>
            </w:tcBorders>
            <w:shd w:val="clear" w:color="auto" w:fill="D9D9D9"/>
          </w:tcPr>
          <w:p w:rsidR="009F2FEE" w:rsidRDefault="00952D2C">
            <w:pPr>
              <w:jc w:val="center"/>
            </w:pPr>
            <w:r>
              <w:rPr>
                <w:sz w:val="20"/>
                <w:szCs w:val="20"/>
              </w:rPr>
              <w:t xml:space="preserve">Numero </w:t>
            </w:r>
          </w:p>
        </w:tc>
        <w:tc>
          <w:tcPr>
            <w:tcW w:w="3260" w:type="dxa"/>
            <w:tcBorders>
              <w:top w:val="dotted" w:sz="4" w:space="0" w:color="000000"/>
              <w:left w:val="single" w:sz="4" w:space="0" w:color="000000"/>
              <w:bottom w:val="dotted" w:sz="4" w:space="0" w:color="000000"/>
            </w:tcBorders>
          </w:tcPr>
          <w:p w:rsidR="009F2FEE" w:rsidRDefault="006F42ED" w:rsidP="00CF5F45">
            <w:pPr>
              <w:jc w:val="center"/>
              <w:rPr>
                <w:sz w:val="20"/>
                <w:szCs w:val="20"/>
              </w:rPr>
            </w:pPr>
            <w:r w:rsidRPr="002D18A2">
              <w:rPr>
                <w:sz w:val="20"/>
                <w:szCs w:val="20"/>
              </w:rPr>
              <w:t>7</w:t>
            </w:r>
          </w:p>
        </w:tc>
      </w:tr>
      <w:tr w:rsidR="009F2FEE">
        <w:tc>
          <w:tcPr>
            <w:tcW w:w="3756" w:type="dxa"/>
            <w:tcBorders>
              <w:top w:val="dotted" w:sz="4" w:space="0" w:color="000000"/>
              <w:bottom w:val="dotted" w:sz="4" w:space="0" w:color="000000"/>
            </w:tcBorders>
          </w:tcPr>
          <w:p w:rsidR="009F2FEE" w:rsidRDefault="00952D2C">
            <w:pPr>
              <w:rPr>
                <w:sz w:val="20"/>
                <w:szCs w:val="20"/>
              </w:rPr>
            </w:pPr>
            <w:r>
              <w:rPr>
                <w:sz w:val="20"/>
                <w:szCs w:val="20"/>
              </w:rPr>
              <w:t>Struttura comune</w:t>
            </w:r>
          </w:p>
        </w:tc>
        <w:tc>
          <w:tcPr>
            <w:tcW w:w="2762" w:type="dxa"/>
            <w:tcBorders>
              <w:top w:val="dotted" w:sz="4" w:space="0" w:color="000000"/>
              <w:bottom w:val="dotted" w:sz="4" w:space="0" w:color="000000"/>
              <w:right w:val="single" w:sz="4" w:space="0" w:color="000000"/>
            </w:tcBorders>
            <w:shd w:val="clear" w:color="auto" w:fill="D9D9D9"/>
          </w:tcPr>
          <w:p w:rsidR="009F2FEE" w:rsidRDefault="00952D2C">
            <w:pPr>
              <w:jc w:val="center"/>
            </w:pPr>
            <w:r>
              <w:rPr>
                <w:sz w:val="20"/>
                <w:szCs w:val="20"/>
              </w:rPr>
              <w:t xml:space="preserve">Numero </w:t>
            </w:r>
          </w:p>
        </w:tc>
        <w:tc>
          <w:tcPr>
            <w:tcW w:w="3260" w:type="dxa"/>
            <w:tcBorders>
              <w:top w:val="dotted" w:sz="4" w:space="0" w:color="000000"/>
              <w:left w:val="single" w:sz="4" w:space="0" w:color="000000"/>
              <w:bottom w:val="dotted" w:sz="4" w:space="0" w:color="000000"/>
            </w:tcBorders>
          </w:tcPr>
          <w:p w:rsidR="009F2FEE" w:rsidRDefault="009F2FEE">
            <w:pPr>
              <w:numPr>
                <w:ilvl w:val="0"/>
                <w:numId w:val="6"/>
              </w:numPr>
              <w:spacing w:after="0" w:line="240" w:lineRule="auto"/>
              <w:contextualSpacing/>
              <w:jc w:val="center"/>
              <w:rPr>
                <w:sz w:val="20"/>
                <w:szCs w:val="20"/>
              </w:rPr>
            </w:pPr>
          </w:p>
        </w:tc>
      </w:tr>
      <w:tr w:rsidR="009F2FEE">
        <w:tc>
          <w:tcPr>
            <w:tcW w:w="3756" w:type="dxa"/>
            <w:tcBorders>
              <w:top w:val="dotted" w:sz="4" w:space="0" w:color="000000"/>
              <w:bottom w:val="dotted" w:sz="4" w:space="0" w:color="000000"/>
            </w:tcBorders>
          </w:tcPr>
          <w:p w:rsidR="009F2FEE" w:rsidRDefault="00952D2C">
            <w:pPr>
              <w:rPr>
                <w:sz w:val="20"/>
                <w:szCs w:val="20"/>
              </w:rPr>
            </w:pPr>
            <w:r w:rsidRPr="00935050">
              <w:rPr>
                <w:sz w:val="20"/>
                <w:szCs w:val="20"/>
              </w:rPr>
              <w:t>Rete tra operatori locali</w:t>
            </w:r>
          </w:p>
        </w:tc>
        <w:tc>
          <w:tcPr>
            <w:tcW w:w="2762" w:type="dxa"/>
            <w:tcBorders>
              <w:top w:val="dotted" w:sz="4" w:space="0" w:color="000000"/>
              <w:bottom w:val="dotted" w:sz="4" w:space="0" w:color="000000"/>
              <w:right w:val="single" w:sz="4" w:space="0" w:color="000000"/>
            </w:tcBorders>
            <w:shd w:val="clear" w:color="auto" w:fill="D9D9D9"/>
          </w:tcPr>
          <w:p w:rsidR="009F2FEE" w:rsidRDefault="0092736B">
            <w:pPr>
              <w:jc w:val="center"/>
            </w:pPr>
            <w:r>
              <w:rPr>
                <w:sz w:val="20"/>
                <w:szCs w:val="20"/>
              </w:rPr>
              <w:t>Numero</w:t>
            </w:r>
          </w:p>
        </w:tc>
        <w:tc>
          <w:tcPr>
            <w:tcW w:w="3260" w:type="dxa"/>
            <w:tcBorders>
              <w:top w:val="dotted" w:sz="4" w:space="0" w:color="000000"/>
              <w:left w:val="single" w:sz="4" w:space="0" w:color="000000"/>
              <w:bottom w:val="dotted" w:sz="4" w:space="0" w:color="000000"/>
            </w:tcBorders>
          </w:tcPr>
          <w:p w:rsidR="009F2FEE" w:rsidRDefault="0092736B">
            <w:pPr>
              <w:spacing w:after="0" w:line="240" w:lineRule="auto"/>
              <w:jc w:val="center"/>
              <w:rPr>
                <w:sz w:val="20"/>
                <w:szCs w:val="20"/>
              </w:rPr>
            </w:pPr>
            <w:r>
              <w:rPr>
                <w:sz w:val="20"/>
                <w:szCs w:val="20"/>
              </w:rPr>
              <w:t>-</w:t>
            </w:r>
          </w:p>
        </w:tc>
      </w:tr>
      <w:tr w:rsidR="009F2FEE">
        <w:tc>
          <w:tcPr>
            <w:tcW w:w="3756" w:type="dxa"/>
            <w:tcBorders>
              <w:top w:val="dotted" w:sz="4" w:space="0" w:color="000000"/>
            </w:tcBorders>
          </w:tcPr>
          <w:p w:rsidR="009F2FEE" w:rsidRDefault="00952D2C">
            <w:pPr>
              <w:rPr>
                <w:sz w:val="20"/>
                <w:szCs w:val="20"/>
              </w:rPr>
            </w:pPr>
            <w:r>
              <w:rPr>
                <w:sz w:val="20"/>
                <w:szCs w:val="20"/>
              </w:rPr>
              <w:t>Prodotti comuni</w:t>
            </w:r>
          </w:p>
        </w:tc>
        <w:tc>
          <w:tcPr>
            <w:tcW w:w="2762" w:type="dxa"/>
            <w:tcBorders>
              <w:top w:val="dotted" w:sz="4" w:space="0" w:color="000000"/>
              <w:bottom w:val="dotted" w:sz="4" w:space="0" w:color="000000"/>
              <w:right w:val="single" w:sz="4" w:space="0" w:color="000000"/>
            </w:tcBorders>
            <w:shd w:val="clear" w:color="auto" w:fill="D9D9D9"/>
          </w:tcPr>
          <w:p w:rsidR="009F2FEE" w:rsidRDefault="00952D2C">
            <w:pPr>
              <w:jc w:val="center"/>
            </w:pPr>
            <w:r>
              <w:rPr>
                <w:sz w:val="20"/>
                <w:szCs w:val="20"/>
              </w:rPr>
              <w:t xml:space="preserve">Numero </w:t>
            </w:r>
          </w:p>
        </w:tc>
        <w:tc>
          <w:tcPr>
            <w:tcW w:w="3260" w:type="dxa"/>
            <w:tcBorders>
              <w:top w:val="dotted" w:sz="4" w:space="0" w:color="000000"/>
              <w:left w:val="single" w:sz="4" w:space="0" w:color="000000"/>
              <w:bottom w:val="dotted" w:sz="4" w:space="0" w:color="000000"/>
            </w:tcBorders>
          </w:tcPr>
          <w:p w:rsidR="009F2FEE" w:rsidRDefault="00935050" w:rsidP="00935050">
            <w:pPr>
              <w:pStyle w:val="Paragrafoelenco"/>
              <w:numPr>
                <w:ilvl w:val="0"/>
                <w:numId w:val="24"/>
              </w:numPr>
              <w:rPr>
                <w:sz w:val="20"/>
                <w:szCs w:val="20"/>
              </w:rPr>
            </w:pPr>
            <w:r>
              <w:rPr>
                <w:sz w:val="20"/>
                <w:szCs w:val="20"/>
              </w:rPr>
              <w:t>Website transnazionale</w:t>
            </w:r>
          </w:p>
          <w:p w:rsidR="00935050" w:rsidRDefault="00935050" w:rsidP="00935050">
            <w:pPr>
              <w:pStyle w:val="Paragrafoelenco"/>
              <w:numPr>
                <w:ilvl w:val="0"/>
                <w:numId w:val="24"/>
              </w:numPr>
              <w:rPr>
                <w:sz w:val="20"/>
                <w:szCs w:val="20"/>
              </w:rPr>
            </w:pPr>
            <w:r w:rsidRPr="00935050">
              <w:rPr>
                <w:sz w:val="20"/>
                <w:szCs w:val="20"/>
              </w:rPr>
              <w:t>Report sul bilancio delle attività formative e laboratoriali</w:t>
            </w:r>
          </w:p>
          <w:p w:rsidR="00935050" w:rsidRPr="00935050" w:rsidRDefault="00935050" w:rsidP="00935050">
            <w:pPr>
              <w:pStyle w:val="Paragrafoelenco"/>
              <w:numPr>
                <w:ilvl w:val="0"/>
                <w:numId w:val="24"/>
              </w:numPr>
              <w:rPr>
                <w:sz w:val="20"/>
                <w:szCs w:val="20"/>
              </w:rPr>
            </w:pPr>
            <w:r>
              <w:rPr>
                <w:sz w:val="20"/>
                <w:szCs w:val="20"/>
              </w:rPr>
              <w:t>Report finale</w:t>
            </w:r>
          </w:p>
        </w:tc>
      </w:tr>
      <w:tr w:rsidR="00215475">
        <w:tc>
          <w:tcPr>
            <w:tcW w:w="3756" w:type="dxa"/>
            <w:tcBorders>
              <w:top w:val="dotted" w:sz="4" w:space="0" w:color="000000"/>
            </w:tcBorders>
          </w:tcPr>
          <w:p w:rsidR="00215475" w:rsidRDefault="00215475" w:rsidP="00215475">
            <w:pPr>
              <w:spacing w:after="0" w:line="240" w:lineRule="auto"/>
              <w:jc w:val="both"/>
              <w:rPr>
                <w:rFonts w:eastAsia="Times New Roman"/>
                <w:sz w:val="20"/>
                <w:szCs w:val="20"/>
              </w:rPr>
            </w:pPr>
            <w:r w:rsidRPr="00EE2F98">
              <w:rPr>
                <w:rFonts w:eastAsia="Times New Roman"/>
                <w:sz w:val="20"/>
                <w:szCs w:val="20"/>
              </w:rPr>
              <w:t>Operatori economici partecipanti alle attività formative e laboratoriali</w:t>
            </w:r>
          </w:p>
          <w:p w:rsidR="00215475" w:rsidRPr="00EE2F98" w:rsidRDefault="00215475" w:rsidP="00215475">
            <w:pPr>
              <w:spacing w:after="0" w:line="240" w:lineRule="auto"/>
              <w:jc w:val="both"/>
              <w:rPr>
                <w:rFonts w:eastAsia="Times New Roman"/>
                <w:sz w:val="20"/>
                <w:szCs w:val="20"/>
              </w:rPr>
            </w:pPr>
          </w:p>
        </w:tc>
        <w:tc>
          <w:tcPr>
            <w:tcW w:w="2762" w:type="dxa"/>
            <w:tcBorders>
              <w:top w:val="dotted" w:sz="4" w:space="0" w:color="000000"/>
              <w:bottom w:val="dotted" w:sz="4" w:space="0" w:color="000000"/>
              <w:right w:val="single" w:sz="4" w:space="0" w:color="000000"/>
            </w:tcBorders>
            <w:shd w:val="clear" w:color="auto" w:fill="D9D9D9"/>
          </w:tcPr>
          <w:p w:rsidR="00215475" w:rsidRDefault="00215475" w:rsidP="00215475">
            <w:pPr>
              <w:jc w:val="center"/>
              <w:rPr>
                <w:sz w:val="20"/>
                <w:szCs w:val="20"/>
              </w:rPr>
            </w:pPr>
            <w:r>
              <w:rPr>
                <w:sz w:val="20"/>
                <w:szCs w:val="20"/>
              </w:rPr>
              <w:t>Numero</w:t>
            </w:r>
          </w:p>
        </w:tc>
        <w:tc>
          <w:tcPr>
            <w:tcW w:w="3260" w:type="dxa"/>
            <w:tcBorders>
              <w:top w:val="dotted" w:sz="4" w:space="0" w:color="000000"/>
              <w:left w:val="single" w:sz="4" w:space="0" w:color="000000"/>
              <w:bottom w:val="dotted" w:sz="4" w:space="0" w:color="000000"/>
            </w:tcBorders>
          </w:tcPr>
          <w:p w:rsidR="00215475" w:rsidRPr="00AE70A0" w:rsidRDefault="00215475" w:rsidP="00215475">
            <w:pPr>
              <w:rPr>
                <w:sz w:val="20"/>
                <w:szCs w:val="20"/>
              </w:rPr>
            </w:pPr>
            <w:r>
              <w:rPr>
                <w:sz w:val="20"/>
                <w:szCs w:val="20"/>
              </w:rPr>
              <w:t>100  (valore minimo intero progetto)</w:t>
            </w:r>
          </w:p>
        </w:tc>
      </w:tr>
      <w:tr w:rsidR="00215475">
        <w:tc>
          <w:tcPr>
            <w:tcW w:w="3756" w:type="dxa"/>
            <w:tcBorders>
              <w:top w:val="dotted" w:sz="4" w:space="0" w:color="000000"/>
            </w:tcBorders>
          </w:tcPr>
          <w:p w:rsidR="00215475" w:rsidRPr="00EE2F98" w:rsidRDefault="00215475" w:rsidP="00215475">
            <w:pPr>
              <w:spacing w:after="0" w:line="240" w:lineRule="auto"/>
              <w:jc w:val="both"/>
              <w:rPr>
                <w:rFonts w:eastAsia="Times New Roman"/>
                <w:sz w:val="20"/>
                <w:szCs w:val="20"/>
              </w:rPr>
            </w:pPr>
            <w:r>
              <w:rPr>
                <w:rFonts w:eastAsia="Times New Roman"/>
                <w:sz w:val="20"/>
                <w:szCs w:val="20"/>
              </w:rPr>
              <w:t>Operatori economici supportati attraverso attività consulenziali gratuite</w:t>
            </w:r>
          </w:p>
        </w:tc>
        <w:tc>
          <w:tcPr>
            <w:tcW w:w="2762" w:type="dxa"/>
            <w:tcBorders>
              <w:top w:val="dotted" w:sz="4" w:space="0" w:color="000000"/>
              <w:bottom w:val="dotted" w:sz="4" w:space="0" w:color="000000"/>
              <w:right w:val="single" w:sz="4" w:space="0" w:color="000000"/>
            </w:tcBorders>
            <w:shd w:val="clear" w:color="auto" w:fill="D9D9D9"/>
          </w:tcPr>
          <w:p w:rsidR="00215475" w:rsidRDefault="00215475" w:rsidP="00215475">
            <w:pPr>
              <w:jc w:val="center"/>
              <w:rPr>
                <w:sz w:val="20"/>
                <w:szCs w:val="20"/>
              </w:rPr>
            </w:pPr>
            <w:r>
              <w:rPr>
                <w:sz w:val="20"/>
                <w:szCs w:val="20"/>
              </w:rPr>
              <w:t>Numero</w:t>
            </w:r>
          </w:p>
        </w:tc>
        <w:tc>
          <w:tcPr>
            <w:tcW w:w="3260" w:type="dxa"/>
            <w:tcBorders>
              <w:top w:val="dotted" w:sz="4" w:space="0" w:color="000000"/>
              <w:left w:val="single" w:sz="4" w:space="0" w:color="000000"/>
              <w:bottom w:val="dotted" w:sz="4" w:space="0" w:color="000000"/>
            </w:tcBorders>
          </w:tcPr>
          <w:p w:rsidR="00215475" w:rsidRDefault="00215475" w:rsidP="00215475">
            <w:pPr>
              <w:rPr>
                <w:sz w:val="20"/>
                <w:szCs w:val="20"/>
              </w:rPr>
            </w:pPr>
            <w:r>
              <w:rPr>
                <w:sz w:val="20"/>
                <w:szCs w:val="20"/>
              </w:rPr>
              <w:t>100 (valore minimo intero progetto)</w:t>
            </w:r>
          </w:p>
        </w:tc>
      </w:tr>
      <w:tr w:rsidR="00215475">
        <w:tc>
          <w:tcPr>
            <w:tcW w:w="3756" w:type="dxa"/>
            <w:tcBorders>
              <w:top w:val="dotted" w:sz="4" w:space="0" w:color="000000"/>
            </w:tcBorders>
          </w:tcPr>
          <w:p w:rsidR="00215475" w:rsidRDefault="00215475">
            <w:pPr>
              <w:rPr>
                <w:sz w:val="20"/>
                <w:szCs w:val="20"/>
              </w:rPr>
            </w:pPr>
          </w:p>
        </w:tc>
        <w:tc>
          <w:tcPr>
            <w:tcW w:w="2762" w:type="dxa"/>
            <w:tcBorders>
              <w:top w:val="dotted" w:sz="4" w:space="0" w:color="000000"/>
              <w:bottom w:val="dotted" w:sz="4" w:space="0" w:color="000000"/>
              <w:right w:val="single" w:sz="4" w:space="0" w:color="000000"/>
            </w:tcBorders>
            <w:shd w:val="clear" w:color="auto" w:fill="D9D9D9"/>
          </w:tcPr>
          <w:p w:rsidR="00215475" w:rsidRDefault="00215475">
            <w:pPr>
              <w:jc w:val="center"/>
              <w:rPr>
                <w:sz w:val="20"/>
                <w:szCs w:val="20"/>
              </w:rPr>
            </w:pPr>
          </w:p>
        </w:tc>
        <w:tc>
          <w:tcPr>
            <w:tcW w:w="3260" w:type="dxa"/>
            <w:tcBorders>
              <w:top w:val="dotted" w:sz="4" w:space="0" w:color="000000"/>
              <w:left w:val="single" w:sz="4" w:space="0" w:color="000000"/>
              <w:bottom w:val="dotted" w:sz="4" w:space="0" w:color="000000"/>
            </w:tcBorders>
          </w:tcPr>
          <w:p w:rsidR="00215475" w:rsidRPr="00215475" w:rsidRDefault="00215475" w:rsidP="00215475">
            <w:pPr>
              <w:rPr>
                <w:sz w:val="20"/>
                <w:szCs w:val="20"/>
              </w:rPr>
            </w:pPr>
          </w:p>
        </w:tc>
      </w:tr>
      <w:tr w:rsidR="009F2FEE" w:rsidTr="00684F01">
        <w:tc>
          <w:tcPr>
            <w:tcW w:w="9778" w:type="dxa"/>
            <w:gridSpan w:val="3"/>
            <w:tcBorders>
              <w:bottom w:val="single" w:sz="4" w:space="0" w:color="auto"/>
            </w:tcBorders>
          </w:tcPr>
          <w:p w:rsidR="009F2FEE" w:rsidRDefault="00952D2C">
            <w:pPr>
              <w:rPr>
                <w:b/>
                <w:sz w:val="20"/>
                <w:szCs w:val="20"/>
              </w:rPr>
            </w:pPr>
            <w:r>
              <w:rPr>
                <w:b/>
                <w:sz w:val="20"/>
                <w:szCs w:val="20"/>
              </w:rPr>
              <w:t>Indicatori di risultato</w:t>
            </w:r>
          </w:p>
        </w:tc>
      </w:tr>
      <w:tr w:rsidR="00776EBB" w:rsidTr="00684F01">
        <w:tc>
          <w:tcPr>
            <w:tcW w:w="3756" w:type="dxa"/>
            <w:tcBorders>
              <w:top w:val="single" w:sz="4" w:space="0" w:color="auto"/>
              <w:left w:val="single" w:sz="4" w:space="0" w:color="auto"/>
              <w:bottom w:val="single" w:sz="4" w:space="0" w:color="auto"/>
              <w:right w:val="single" w:sz="4" w:space="0" w:color="auto"/>
            </w:tcBorders>
          </w:tcPr>
          <w:p w:rsidR="00776EBB" w:rsidRDefault="00776EBB" w:rsidP="00776EBB">
            <w:pPr>
              <w:spacing w:after="0" w:line="240" w:lineRule="auto"/>
              <w:jc w:val="both"/>
              <w:rPr>
                <w:rFonts w:eastAsia="Times New Roman"/>
                <w:sz w:val="20"/>
                <w:szCs w:val="20"/>
              </w:rPr>
            </w:pPr>
            <w:r>
              <w:rPr>
                <w:rFonts w:eastAsia="Times New Roman"/>
                <w:sz w:val="20"/>
                <w:szCs w:val="20"/>
              </w:rPr>
              <w:t>Operatori locali che partecipano alle attività formative e laboratoriali rispetto al totale degli operatori contattati</w:t>
            </w:r>
          </w:p>
          <w:p w:rsidR="00776EBB" w:rsidRPr="00EE2F98" w:rsidRDefault="00776EBB" w:rsidP="00776EBB">
            <w:pPr>
              <w:spacing w:after="0" w:line="240" w:lineRule="auto"/>
              <w:jc w:val="both"/>
              <w:rPr>
                <w:rFonts w:eastAsia="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D9D9D9"/>
          </w:tcPr>
          <w:p w:rsidR="00776EBB" w:rsidRDefault="00776EBB" w:rsidP="00776EBB">
            <w:pPr>
              <w:jc w:val="center"/>
              <w:rPr>
                <w:sz w:val="20"/>
                <w:szCs w:val="20"/>
              </w:rPr>
            </w:pPr>
            <w:r>
              <w:rPr>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776EBB" w:rsidRPr="00AE70A0" w:rsidRDefault="00776EBB" w:rsidP="00776EBB">
            <w:pPr>
              <w:jc w:val="center"/>
              <w:rPr>
                <w:sz w:val="20"/>
                <w:szCs w:val="20"/>
              </w:rPr>
            </w:pPr>
            <w:r>
              <w:rPr>
                <w:sz w:val="20"/>
                <w:szCs w:val="20"/>
              </w:rPr>
              <w:t>20%</w:t>
            </w:r>
          </w:p>
        </w:tc>
      </w:tr>
      <w:tr w:rsidR="00776EBB" w:rsidTr="00684F01">
        <w:tc>
          <w:tcPr>
            <w:tcW w:w="3756" w:type="dxa"/>
            <w:tcBorders>
              <w:top w:val="single" w:sz="4" w:space="0" w:color="auto"/>
              <w:left w:val="single" w:sz="4" w:space="0" w:color="auto"/>
              <w:bottom w:val="single" w:sz="4" w:space="0" w:color="auto"/>
              <w:right w:val="single" w:sz="4" w:space="0" w:color="auto"/>
            </w:tcBorders>
          </w:tcPr>
          <w:p w:rsidR="00776EBB" w:rsidRDefault="00776EBB" w:rsidP="00776EBB">
            <w:pPr>
              <w:spacing w:after="0" w:line="240" w:lineRule="auto"/>
              <w:jc w:val="both"/>
              <w:rPr>
                <w:rFonts w:eastAsia="Times New Roman"/>
                <w:sz w:val="20"/>
                <w:szCs w:val="20"/>
              </w:rPr>
            </w:pPr>
            <w:r>
              <w:rPr>
                <w:rFonts w:eastAsia="Times New Roman"/>
                <w:sz w:val="20"/>
                <w:szCs w:val="20"/>
              </w:rPr>
              <w:t>Miglioramento delle competenze al termine della formazione</w:t>
            </w:r>
          </w:p>
          <w:p w:rsidR="00776EBB" w:rsidRPr="00EE2F98" w:rsidRDefault="00776EBB" w:rsidP="00776EBB">
            <w:pPr>
              <w:spacing w:after="0" w:line="240" w:lineRule="auto"/>
              <w:jc w:val="both"/>
              <w:rPr>
                <w:rFonts w:eastAsia="Times New Roman"/>
                <w:sz w:val="20"/>
                <w:szCs w:val="20"/>
              </w:rPr>
            </w:pPr>
          </w:p>
        </w:tc>
        <w:tc>
          <w:tcPr>
            <w:tcW w:w="2762" w:type="dxa"/>
            <w:tcBorders>
              <w:top w:val="single" w:sz="4" w:space="0" w:color="auto"/>
              <w:left w:val="single" w:sz="4" w:space="0" w:color="auto"/>
              <w:bottom w:val="single" w:sz="4" w:space="0" w:color="auto"/>
              <w:right w:val="single" w:sz="4" w:space="0" w:color="auto"/>
            </w:tcBorders>
            <w:shd w:val="clear" w:color="auto" w:fill="D9D9D9"/>
          </w:tcPr>
          <w:p w:rsidR="00776EBB" w:rsidRDefault="00776EBB" w:rsidP="00776EBB">
            <w:pPr>
              <w:jc w:val="center"/>
              <w:rPr>
                <w:sz w:val="20"/>
                <w:szCs w:val="20"/>
              </w:rPr>
            </w:pPr>
            <w:r>
              <w:rPr>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776EBB" w:rsidRPr="00AE70A0" w:rsidRDefault="00776EBB" w:rsidP="00776EBB">
            <w:pPr>
              <w:jc w:val="center"/>
              <w:rPr>
                <w:sz w:val="20"/>
                <w:szCs w:val="20"/>
              </w:rPr>
            </w:pPr>
            <w:r>
              <w:rPr>
                <w:sz w:val="20"/>
                <w:szCs w:val="20"/>
              </w:rPr>
              <w:t>30%</w:t>
            </w:r>
          </w:p>
        </w:tc>
      </w:tr>
      <w:tr w:rsidR="00776EBB" w:rsidTr="00684F01">
        <w:tc>
          <w:tcPr>
            <w:tcW w:w="3756" w:type="dxa"/>
            <w:tcBorders>
              <w:top w:val="single" w:sz="4" w:space="0" w:color="auto"/>
              <w:left w:val="single" w:sz="4" w:space="0" w:color="auto"/>
              <w:bottom w:val="single" w:sz="4" w:space="0" w:color="auto"/>
              <w:right w:val="single" w:sz="4" w:space="0" w:color="auto"/>
            </w:tcBorders>
          </w:tcPr>
          <w:p w:rsidR="00776EBB" w:rsidRPr="00EE2F98" w:rsidRDefault="00776EBB" w:rsidP="00776EBB">
            <w:pPr>
              <w:spacing w:after="0" w:line="240" w:lineRule="auto"/>
              <w:jc w:val="both"/>
              <w:rPr>
                <w:rFonts w:eastAsia="Times New Roman"/>
                <w:sz w:val="20"/>
                <w:szCs w:val="20"/>
              </w:rPr>
            </w:pPr>
            <w:r>
              <w:rPr>
                <w:rFonts w:eastAsia="Times New Roman"/>
                <w:sz w:val="20"/>
                <w:szCs w:val="20"/>
              </w:rPr>
              <w:t>Miglioramento dei servizi a seguito delle attività consulenziali gratuite</w:t>
            </w:r>
          </w:p>
        </w:tc>
        <w:tc>
          <w:tcPr>
            <w:tcW w:w="2762" w:type="dxa"/>
            <w:tcBorders>
              <w:top w:val="single" w:sz="4" w:space="0" w:color="auto"/>
              <w:left w:val="single" w:sz="4" w:space="0" w:color="auto"/>
              <w:bottom w:val="single" w:sz="4" w:space="0" w:color="auto"/>
              <w:right w:val="single" w:sz="4" w:space="0" w:color="auto"/>
            </w:tcBorders>
            <w:shd w:val="clear" w:color="auto" w:fill="D9D9D9"/>
          </w:tcPr>
          <w:p w:rsidR="00776EBB" w:rsidRDefault="00776EBB" w:rsidP="00776EBB">
            <w:pPr>
              <w:jc w:val="center"/>
              <w:rPr>
                <w:sz w:val="20"/>
                <w:szCs w:val="20"/>
              </w:rPr>
            </w:pPr>
            <w:r>
              <w:rPr>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776EBB" w:rsidRDefault="00776EBB" w:rsidP="00776EBB">
            <w:pPr>
              <w:jc w:val="center"/>
              <w:rPr>
                <w:sz w:val="20"/>
                <w:szCs w:val="20"/>
              </w:rPr>
            </w:pPr>
            <w:r>
              <w:rPr>
                <w:sz w:val="20"/>
                <w:szCs w:val="20"/>
              </w:rPr>
              <w:t>30%</w:t>
            </w:r>
          </w:p>
        </w:tc>
      </w:tr>
    </w:tbl>
    <w:p w:rsidR="005F28FA" w:rsidRDefault="005F28FA">
      <w:pPr>
        <w:rPr>
          <w:b/>
        </w:rPr>
      </w:pPr>
    </w:p>
    <w:p w:rsidR="009F2FEE" w:rsidRPr="00EE59BA" w:rsidRDefault="0011718C" w:rsidP="0011718C">
      <w:pPr>
        <w:pStyle w:val="Titolo8"/>
        <w:numPr>
          <w:ilvl w:val="0"/>
          <w:numId w:val="8"/>
        </w:numPr>
        <w:ind w:left="426" w:hanging="426"/>
        <w:rPr>
          <w:b/>
          <w:color w:val="1F497D" w:themeColor="text2"/>
          <w:sz w:val="22"/>
        </w:rPr>
      </w:pPr>
      <w:bookmarkStart w:id="21" w:name="_Toc523325584"/>
      <w:r w:rsidRPr="00EE59BA">
        <w:rPr>
          <w:b/>
          <w:color w:val="1F497D" w:themeColor="text2"/>
          <w:sz w:val="22"/>
        </w:rPr>
        <w:t>Metodi e procedura di attuazione del progetto</w:t>
      </w:r>
      <w:bookmarkEnd w:id="21"/>
      <w:r w:rsidRPr="00EE59BA">
        <w:rPr>
          <w:b/>
          <w:color w:val="1F497D" w:themeColor="text2"/>
          <w:sz w:val="22"/>
        </w:rPr>
        <w:t xml:space="preserve"> </w:t>
      </w:r>
    </w:p>
    <w:p w:rsidR="009F2FEE" w:rsidRPr="0011718C" w:rsidRDefault="00952D2C" w:rsidP="0011718C">
      <w:pPr>
        <w:pStyle w:val="Titolo9"/>
        <w:numPr>
          <w:ilvl w:val="0"/>
          <w:numId w:val="9"/>
        </w:numPr>
        <w:ind w:left="426" w:hanging="426"/>
        <w:rPr>
          <w:b/>
          <w:i w:val="0"/>
        </w:rPr>
      </w:pPr>
      <w:bookmarkStart w:id="22" w:name="_Toc523325585"/>
      <w:r w:rsidRPr="0011718C">
        <w:rPr>
          <w:b/>
          <w:i w:val="0"/>
        </w:rPr>
        <w:t>Forma giuridica e gestionale</w:t>
      </w:r>
      <w:bookmarkEnd w:id="22"/>
      <w:r w:rsidRPr="0011718C">
        <w:rPr>
          <w:b/>
          <w:i w:val="0"/>
        </w:rPr>
        <w:t xml:space="preserve"> </w:t>
      </w:r>
    </w:p>
    <w:tbl>
      <w:tblPr>
        <w:tblStyle w:val="ac"/>
        <w:tblW w:w="98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0"/>
      </w:tblGrid>
      <w:tr w:rsidR="009F2FEE">
        <w:trPr>
          <w:trHeight w:val="280"/>
        </w:trPr>
        <w:tc>
          <w:tcPr>
            <w:tcW w:w="9850" w:type="dxa"/>
          </w:tcPr>
          <w:p w:rsidR="009F2FEE" w:rsidRDefault="00952D2C" w:rsidP="00EE2F98">
            <w:pPr>
              <w:spacing w:before="80" w:after="80" w:line="240" w:lineRule="auto"/>
              <w:jc w:val="both"/>
              <w:rPr>
                <w:sz w:val="20"/>
                <w:szCs w:val="20"/>
              </w:rPr>
            </w:pPr>
            <w:r>
              <w:rPr>
                <w:sz w:val="20"/>
                <w:szCs w:val="20"/>
              </w:rPr>
              <w:t xml:space="preserve">Per la corretta ed efficace attuazione del progetto non si ritiene necessaria l’attivazione di un soggetto giuridico comune.  </w:t>
            </w:r>
            <w:r w:rsidRPr="00F92C09">
              <w:rPr>
                <w:b/>
                <w:sz w:val="20"/>
                <w:szCs w:val="20"/>
              </w:rPr>
              <w:t xml:space="preserve">L’iniziativa, pertanto, sarà implementata in cooperazione tra i GAL </w:t>
            </w:r>
            <w:r w:rsidR="003103C2">
              <w:rPr>
                <w:b/>
                <w:sz w:val="20"/>
                <w:szCs w:val="20"/>
              </w:rPr>
              <w:t>coinvolti</w:t>
            </w:r>
            <w:r w:rsidRPr="00F92C09">
              <w:rPr>
                <w:b/>
                <w:sz w:val="20"/>
                <w:szCs w:val="20"/>
              </w:rPr>
              <w:t>.</w:t>
            </w:r>
            <w:r>
              <w:rPr>
                <w:sz w:val="20"/>
                <w:szCs w:val="20"/>
              </w:rPr>
              <w:t xml:space="preserve"> Le modalità gestionali, di raccordo e gli impegni in capo a ciascuna organizzazione sono definiti nel presente progetto e nel </w:t>
            </w:r>
            <w:r>
              <w:rPr>
                <w:i/>
                <w:sz w:val="20"/>
                <w:szCs w:val="20"/>
              </w:rPr>
              <w:t>partnership agreement</w:t>
            </w:r>
            <w:r>
              <w:rPr>
                <w:sz w:val="20"/>
                <w:szCs w:val="20"/>
              </w:rPr>
              <w:t>.</w:t>
            </w:r>
            <w:r w:rsidR="002B2559">
              <w:rPr>
                <w:sz w:val="20"/>
                <w:szCs w:val="20"/>
              </w:rPr>
              <w:t xml:space="preserve"> </w:t>
            </w:r>
            <w:r w:rsidR="002B2559" w:rsidRPr="00545E44">
              <w:rPr>
                <w:b/>
                <w:sz w:val="20"/>
                <w:szCs w:val="20"/>
              </w:rPr>
              <w:t>Si precisa che le azioni comuni (CA) che richiedono l’attivazione di procedure di evidenza pubblica per l’acquisizione di beni e/o servizi saranno gestite dal Lead Partner</w:t>
            </w:r>
            <w:r w:rsidR="00EE2F98" w:rsidRPr="00545E44">
              <w:rPr>
                <w:b/>
                <w:sz w:val="20"/>
                <w:szCs w:val="20"/>
              </w:rPr>
              <w:t xml:space="preserve">, nel rispetto delle disposizioni vigenti nel proprio paese, </w:t>
            </w:r>
            <w:r w:rsidR="002B2559" w:rsidRPr="00545E44">
              <w:rPr>
                <w:b/>
                <w:sz w:val="20"/>
                <w:szCs w:val="20"/>
              </w:rPr>
              <w:t>su mandato dei GAL partner</w:t>
            </w:r>
            <w:r w:rsidR="00EE2F98" w:rsidRPr="00545E44">
              <w:rPr>
                <w:b/>
                <w:sz w:val="20"/>
                <w:szCs w:val="20"/>
              </w:rPr>
              <w:t>.</w:t>
            </w:r>
          </w:p>
          <w:p w:rsidR="00E37DF5" w:rsidRDefault="00E37DF5" w:rsidP="00EE2F98">
            <w:pPr>
              <w:spacing w:before="80" w:after="80" w:line="240" w:lineRule="auto"/>
              <w:jc w:val="both"/>
              <w:rPr>
                <w:i/>
                <w:sz w:val="20"/>
                <w:szCs w:val="20"/>
              </w:rPr>
            </w:pPr>
            <w:r>
              <w:rPr>
                <w:sz w:val="20"/>
                <w:szCs w:val="20"/>
              </w:rPr>
              <w:t xml:space="preserve">Le azioni locali (LA) saranno invece gestite </w:t>
            </w:r>
            <w:r w:rsidR="00545E44">
              <w:rPr>
                <w:sz w:val="20"/>
                <w:szCs w:val="20"/>
              </w:rPr>
              <w:t xml:space="preserve">dal </w:t>
            </w:r>
            <w:r w:rsidR="00545E44" w:rsidRPr="00545E44">
              <w:rPr>
                <w:b/>
                <w:sz w:val="20"/>
                <w:szCs w:val="20"/>
              </w:rPr>
              <w:t>GAL START 2020</w:t>
            </w:r>
            <w:r>
              <w:rPr>
                <w:sz w:val="20"/>
                <w:szCs w:val="20"/>
              </w:rPr>
              <w:t xml:space="preserve"> in conformità a quanto previsto dal D.Lgs. 50/2016 e ss.mm.ii.</w:t>
            </w:r>
          </w:p>
        </w:tc>
      </w:tr>
    </w:tbl>
    <w:p w:rsidR="009F2FEE" w:rsidRDefault="009F2FEE">
      <w:pPr>
        <w:spacing w:after="120"/>
        <w:rPr>
          <w:b/>
          <w:i/>
          <w:sz w:val="20"/>
          <w:szCs w:val="20"/>
        </w:rPr>
      </w:pPr>
    </w:p>
    <w:p w:rsidR="009F2FEE" w:rsidRPr="0011718C" w:rsidRDefault="00952D2C" w:rsidP="0011718C">
      <w:pPr>
        <w:pStyle w:val="Titolo9"/>
        <w:numPr>
          <w:ilvl w:val="0"/>
          <w:numId w:val="9"/>
        </w:numPr>
        <w:ind w:left="426" w:hanging="426"/>
        <w:rPr>
          <w:b/>
          <w:i w:val="0"/>
        </w:rPr>
      </w:pPr>
      <w:bookmarkStart w:id="23" w:name="_Toc523325586"/>
      <w:r w:rsidRPr="0011718C">
        <w:rPr>
          <w:b/>
          <w:i w:val="0"/>
        </w:rPr>
        <w:t>Modalità di attuazione</w:t>
      </w:r>
      <w:bookmarkEnd w:id="23"/>
    </w:p>
    <w:tbl>
      <w:tblPr>
        <w:tblW w:w="5110" w:type="pct"/>
        <w:tblCellMar>
          <w:left w:w="70" w:type="dxa"/>
          <w:right w:w="70" w:type="dxa"/>
        </w:tblCellMar>
        <w:tblLook w:val="04A0" w:firstRow="1" w:lastRow="0" w:firstColumn="1" w:lastColumn="0" w:noHBand="0" w:noVBand="1"/>
      </w:tblPr>
      <w:tblGrid>
        <w:gridCol w:w="1120"/>
        <w:gridCol w:w="3136"/>
        <w:gridCol w:w="3980"/>
        <w:gridCol w:w="873"/>
        <w:gridCol w:w="910"/>
      </w:tblGrid>
      <w:tr w:rsidR="0063755E" w:rsidRPr="0063755E" w:rsidTr="0063755E">
        <w:trPr>
          <w:trHeight w:val="510"/>
          <w:tblHeader/>
        </w:trPr>
        <w:tc>
          <w:tcPr>
            <w:tcW w:w="547"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WORK PACKAGE</w:t>
            </w:r>
          </w:p>
        </w:tc>
        <w:tc>
          <w:tcPr>
            <w:tcW w:w="1531" w:type="pct"/>
            <w:tcBorders>
              <w:top w:val="single" w:sz="4" w:space="0" w:color="auto"/>
              <w:left w:val="nil"/>
              <w:bottom w:val="single" w:sz="4" w:space="0" w:color="auto"/>
              <w:right w:val="single" w:sz="4" w:space="0" w:color="auto"/>
            </w:tcBorders>
            <w:shd w:val="clear" w:color="000000" w:fill="8DB3E2"/>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COD. ATTIVITA'</w:t>
            </w:r>
          </w:p>
        </w:tc>
        <w:tc>
          <w:tcPr>
            <w:tcW w:w="1942" w:type="pct"/>
            <w:tcBorders>
              <w:top w:val="single" w:sz="4" w:space="0" w:color="auto"/>
              <w:left w:val="nil"/>
              <w:bottom w:val="single" w:sz="4" w:space="0" w:color="auto"/>
              <w:right w:val="single" w:sz="4" w:space="0" w:color="auto"/>
            </w:tcBorders>
            <w:shd w:val="clear" w:color="000000" w:fill="8DB3E2"/>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 </w:t>
            </w:r>
          </w:p>
        </w:tc>
        <w:tc>
          <w:tcPr>
            <w:tcW w:w="427" w:type="pct"/>
            <w:tcBorders>
              <w:top w:val="single" w:sz="4" w:space="0" w:color="auto"/>
              <w:left w:val="nil"/>
              <w:bottom w:val="single" w:sz="4" w:space="0" w:color="auto"/>
              <w:right w:val="single" w:sz="4" w:space="0" w:color="auto"/>
            </w:tcBorders>
            <w:shd w:val="clear" w:color="000000" w:fill="8DB3E2"/>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TIPOLOGIA</w:t>
            </w:r>
          </w:p>
        </w:tc>
        <w:tc>
          <w:tcPr>
            <w:tcW w:w="553" w:type="pct"/>
            <w:tcBorders>
              <w:top w:val="single" w:sz="4" w:space="0" w:color="auto"/>
              <w:left w:val="nil"/>
              <w:bottom w:val="single" w:sz="4" w:space="0" w:color="auto"/>
              <w:right w:val="single" w:sz="4" w:space="0" w:color="auto"/>
            </w:tcBorders>
            <w:shd w:val="clear" w:color="000000" w:fill="8DB3E2"/>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MODALITA'</w:t>
            </w:r>
          </w:p>
        </w:tc>
      </w:tr>
      <w:tr w:rsidR="0063755E" w:rsidRPr="004B1160" w:rsidTr="0063755E">
        <w:trPr>
          <w:trHeight w:val="300"/>
        </w:trPr>
        <w:tc>
          <w:tcPr>
            <w:tcW w:w="547" w:type="pct"/>
            <w:vMerge w:val="restart"/>
            <w:tcBorders>
              <w:top w:val="nil"/>
              <w:left w:val="single" w:sz="4" w:space="0" w:color="auto"/>
              <w:bottom w:val="single" w:sz="4" w:space="0" w:color="auto"/>
              <w:right w:val="single" w:sz="4" w:space="0" w:color="auto"/>
            </w:tcBorders>
            <w:shd w:val="clear" w:color="auto" w:fill="auto"/>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rPr>
            </w:pPr>
            <w:r w:rsidRPr="004B1160">
              <w:rPr>
                <w:rFonts w:eastAsia="Times New Roman"/>
                <w:b/>
                <w:bCs/>
                <w:sz w:val="16"/>
              </w:rPr>
              <w:t>A. Project Management transnazionale e locale</w:t>
            </w:r>
          </w:p>
        </w:tc>
        <w:tc>
          <w:tcPr>
            <w:tcW w:w="1531"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A.1 MANAGEMENT</w:t>
            </w:r>
          </w:p>
        </w:tc>
        <w:tc>
          <w:tcPr>
            <w:tcW w:w="1942"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427"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553"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 </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A.1.1</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Gestione del progetto a livello locale</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A.1.2</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Gestione del progetto a livello transnazionale</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A.2 MEEETING TRANSNAZIONALI</w:t>
            </w:r>
          </w:p>
        </w:tc>
        <w:tc>
          <w:tcPr>
            <w:tcW w:w="1942" w:type="pct"/>
            <w:tcBorders>
              <w:top w:val="nil"/>
              <w:left w:val="nil"/>
              <w:bottom w:val="single" w:sz="4" w:space="0" w:color="auto"/>
              <w:right w:val="single" w:sz="4" w:space="0" w:color="auto"/>
            </w:tcBorders>
            <w:shd w:val="clear" w:color="auto"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427" w:type="pct"/>
            <w:tcBorders>
              <w:top w:val="nil"/>
              <w:left w:val="nil"/>
              <w:bottom w:val="single" w:sz="4" w:space="0" w:color="auto"/>
              <w:right w:val="single" w:sz="4" w:space="0" w:color="auto"/>
            </w:tcBorders>
            <w:shd w:val="clear" w:color="auto"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553" w:type="pct"/>
            <w:tcBorders>
              <w:top w:val="nil"/>
              <w:left w:val="nil"/>
              <w:bottom w:val="single" w:sz="4" w:space="0" w:color="auto"/>
              <w:right w:val="single" w:sz="4" w:space="0" w:color="auto"/>
            </w:tcBorders>
            <w:shd w:val="clear" w:color="auto" w:fill="92D050"/>
            <w:vAlign w:val="center"/>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A.2.1</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Partecipazione ed organizzazione di meeting transnazionali</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val="restart"/>
            <w:tcBorders>
              <w:top w:val="nil"/>
              <w:left w:val="single" w:sz="4" w:space="0" w:color="auto"/>
              <w:bottom w:val="single" w:sz="4" w:space="0" w:color="auto"/>
              <w:right w:val="single" w:sz="4" w:space="0" w:color="auto"/>
            </w:tcBorders>
            <w:shd w:val="clear" w:color="auto" w:fill="auto"/>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rPr>
            </w:pPr>
            <w:r w:rsidRPr="004B1160">
              <w:rPr>
                <w:rFonts w:eastAsia="Times New Roman"/>
                <w:b/>
                <w:bCs/>
                <w:sz w:val="16"/>
              </w:rPr>
              <w:t>B. Sviluppo dei prodotti e testing</w:t>
            </w:r>
          </w:p>
        </w:tc>
        <w:tc>
          <w:tcPr>
            <w:tcW w:w="1531"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B.1 FORMAZIONE AI FORMATORI</w:t>
            </w:r>
          </w:p>
        </w:tc>
        <w:tc>
          <w:tcPr>
            <w:tcW w:w="1942"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427" w:type="pct"/>
            <w:tcBorders>
              <w:top w:val="nil"/>
              <w:left w:val="nil"/>
              <w:bottom w:val="single" w:sz="4" w:space="0" w:color="auto"/>
              <w:right w:val="single" w:sz="4" w:space="0" w:color="auto"/>
            </w:tcBorders>
            <w:shd w:val="clear" w:color="auto"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553" w:type="pct"/>
            <w:tcBorders>
              <w:top w:val="nil"/>
              <w:left w:val="nil"/>
              <w:bottom w:val="single" w:sz="4" w:space="0" w:color="auto"/>
              <w:right w:val="single" w:sz="4" w:space="0" w:color="auto"/>
            </w:tcBorders>
            <w:shd w:val="clear" w:color="auto" w:fill="92D050"/>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B.1.1</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Train the trainers</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B.2 FORMAZIONE E TRASFERIMENTO LOCALE</w:t>
            </w:r>
          </w:p>
        </w:tc>
        <w:tc>
          <w:tcPr>
            <w:tcW w:w="1942"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427"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553"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 </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B.2.1</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Attività seminariali e laboratoriali locali</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val="restart"/>
            <w:tcBorders>
              <w:top w:val="nil"/>
              <w:left w:val="single" w:sz="4" w:space="0" w:color="auto"/>
              <w:bottom w:val="single" w:sz="4" w:space="0" w:color="auto"/>
              <w:right w:val="single" w:sz="4" w:space="0" w:color="auto"/>
            </w:tcBorders>
            <w:shd w:val="clear" w:color="auto" w:fill="auto"/>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rPr>
            </w:pPr>
            <w:r w:rsidRPr="004B1160">
              <w:rPr>
                <w:rFonts w:eastAsia="Times New Roman"/>
                <w:b/>
                <w:bCs/>
                <w:sz w:val="16"/>
              </w:rPr>
              <w:t>C. Distribuzione e marketing</w:t>
            </w:r>
          </w:p>
        </w:tc>
        <w:tc>
          <w:tcPr>
            <w:tcW w:w="1531"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C.1 WEB MARKETING</w:t>
            </w:r>
          </w:p>
        </w:tc>
        <w:tc>
          <w:tcPr>
            <w:tcW w:w="1942"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427"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553"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 </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C.1.1</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Sviluppo del website trasnsnazionale</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C.1.2</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Estensioni regionali al website transnazionale</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C.1.3</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Integrazione del "Must see - Digital Map"</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C.1.4</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Produzione dei contenuti per il website</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C.1.5</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Traduzione dei contenuti</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C.1.6</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Sviluppo Moodboard</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C.1.7</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Photo shooting transnazionale</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C.1.8</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Photo shooting locale</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C.1.9</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SEO</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C.1.10</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SEM</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C.1.11</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Regiondo Integration</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C.1.12</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Regiondo Launch</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val="restart"/>
            <w:tcBorders>
              <w:top w:val="nil"/>
              <w:left w:val="single" w:sz="4" w:space="0" w:color="auto"/>
              <w:bottom w:val="single" w:sz="4" w:space="0" w:color="auto"/>
              <w:right w:val="single" w:sz="4" w:space="0" w:color="auto"/>
            </w:tcBorders>
            <w:shd w:val="clear" w:color="auto" w:fill="auto"/>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rPr>
            </w:pPr>
            <w:r w:rsidRPr="004B1160">
              <w:rPr>
                <w:rFonts w:eastAsia="Times New Roman"/>
                <w:b/>
                <w:bCs/>
                <w:sz w:val="16"/>
              </w:rPr>
              <w:t>D. Distribuzione e marketing</w:t>
            </w:r>
          </w:p>
        </w:tc>
        <w:tc>
          <w:tcPr>
            <w:tcW w:w="1531"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D.1 COMUNICAZIONE</w:t>
            </w:r>
          </w:p>
        </w:tc>
        <w:tc>
          <w:tcPr>
            <w:tcW w:w="1942"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427"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 </w:t>
            </w:r>
          </w:p>
        </w:tc>
        <w:tc>
          <w:tcPr>
            <w:tcW w:w="553"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 </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D.1.1</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PR Concept</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D.1.2</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 xml:space="preserve">Corporate identity </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D.1.3</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Coinvolgimento degli influencers</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D.1.4</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Edizione locale di CulTrips stories</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D.1.5</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Lost places</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D.1.6</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Stampa del materiale promozionale</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D.1.7</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Supporto agli operatori locali</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4B1160" w:rsidRPr="004B1160" w:rsidTr="0063755E">
        <w:trPr>
          <w:trHeight w:val="300"/>
        </w:trPr>
        <w:tc>
          <w:tcPr>
            <w:tcW w:w="547" w:type="pct"/>
            <w:vMerge w:val="restart"/>
            <w:tcBorders>
              <w:top w:val="nil"/>
              <w:left w:val="single" w:sz="4" w:space="0" w:color="auto"/>
              <w:bottom w:val="single" w:sz="4" w:space="0" w:color="auto"/>
              <w:right w:val="single" w:sz="4" w:space="0" w:color="auto"/>
            </w:tcBorders>
            <w:shd w:val="clear" w:color="auto" w:fill="auto"/>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rPr>
            </w:pPr>
            <w:r w:rsidRPr="004B1160">
              <w:rPr>
                <w:rFonts w:eastAsia="Times New Roman"/>
                <w:b/>
                <w:bCs/>
                <w:sz w:val="16"/>
              </w:rPr>
              <w:t>E. Report finale</w:t>
            </w:r>
          </w:p>
        </w:tc>
        <w:tc>
          <w:tcPr>
            <w:tcW w:w="3900" w:type="pct"/>
            <w:gridSpan w:val="3"/>
            <w:tcBorders>
              <w:top w:val="single" w:sz="4" w:space="0" w:color="auto"/>
              <w:left w:val="nil"/>
              <w:bottom w:val="single" w:sz="4" w:space="0" w:color="auto"/>
              <w:right w:val="single" w:sz="4" w:space="0" w:color="auto"/>
            </w:tcBorders>
            <w:shd w:val="clear" w:color="000000" w:fill="92D050"/>
            <w:noWrap/>
            <w:vAlign w:val="center"/>
            <w:hideMark/>
          </w:tcPr>
          <w:p w:rsidR="004B1160" w:rsidRPr="004B1160" w:rsidRDefault="004B1160" w:rsidP="0063755E">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szCs w:val="20"/>
              </w:rPr>
            </w:pPr>
            <w:r w:rsidRPr="004B1160">
              <w:rPr>
                <w:rFonts w:eastAsia="Times New Roman"/>
                <w:b/>
                <w:bCs/>
                <w:sz w:val="16"/>
                <w:szCs w:val="20"/>
              </w:rPr>
              <w:t>E.1 REPORT FINALE</w:t>
            </w:r>
          </w:p>
        </w:tc>
        <w:tc>
          <w:tcPr>
            <w:tcW w:w="553" w:type="pct"/>
            <w:tcBorders>
              <w:top w:val="nil"/>
              <w:left w:val="nil"/>
              <w:bottom w:val="single" w:sz="4" w:space="0" w:color="auto"/>
              <w:right w:val="single" w:sz="4" w:space="0" w:color="auto"/>
            </w:tcBorders>
            <w:shd w:val="clear" w:color="000000" w:fill="92D050"/>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 </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E.1.1</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 xml:space="preserve">Report finale </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CA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E.1.2</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 xml:space="preserve">Traduzione </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r w:rsidR="0063755E" w:rsidRPr="004B1160" w:rsidTr="0063755E">
        <w:trPr>
          <w:trHeight w:val="300"/>
        </w:trPr>
        <w:tc>
          <w:tcPr>
            <w:tcW w:w="547" w:type="pct"/>
            <w:vMerge/>
            <w:tcBorders>
              <w:top w:val="nil"/>
              <w:left w:val="single" w:sz="4" w:space="0" w:color="auto"/>
              <w:bottom w:val="single" w:sz="4" w:space="0" w:color="auto"/>
              <w:right w:val="single" w:sz="4" w:space="0" w:color="auto"/>
            </w:tcBorders>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 w:val="16"/>
              </w:rPr>
            </w:pPr>
          </w:p>
        </w:tc>
        <w:tc>
          <w:tcPr>
            <w:tcW w:w="1531"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E.1.3</w:t>
            </w:r>
          </w:p>
        </w:tc>
        <w:tc>
          <w:tcPr>
            <w:tcW w:w="1942" w:type="pct"/>
            <w:tcBorders>
              <w:top w:val="nil"/>
              <w:left w:val="nil"/>
              <w:bottom w:val="single" w:sz="4" w:space="0" w:color="auto"/>
              <w:right w:val="single" w:sz="4" w:space="0" w:color="auto"/>
            </w:tcBorders>
            <w:shd w:val="clear" w:color="auto" w:fill="auto"/>
            <w:noWrap/>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16"/>
                <w:szCs w:val="20"/>
              </w:rPr>
            </w:pPr>
            <w:r w:rsidRPr="004B1160">
              <w:rPr>
                <w:rFonts w:eastAsia="Times New Roman"/>
                <w:sz w:val="16"/>
                <w:szCs w:val="20"/>
              </w:rPr>
              <w:t>Stampa del report</w:t>
            </w:r>
          </w:p>
        </w:tc>
        <w:tc>
          <w:tcPr>
            <w:tcW w:w="427"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bCs/>
                <w:sz w:val="16"/>
                <w:szCs w:val="20"/>
              </w:rPr>
            </w:pPr>
            <w:r w:rsidRPr="004B1160">
              <w:rPr>
                <w:rFonts w:eastAsia="Times New Roman"/>
                <w:b/>
                <w:bCs/>
                <w:sz w:val="16"/>
                <w:szCs w:val="20"/>
              </w:rPr>
              <w:t>LA</w:t>
            </w:r>
          </w:p>
        </w:tc>
        <w:tc>
          <w:tcPr>
            <w:tcW w:w="553" w:type="pct"/>
            <w:tcBorders>
              <w:top w:val="nil"/>
              <w:left w:val="nil"/>
              <w:bottom w:val="single" w:sz="4" w:space="0" w:color="auto"/>
              <w:right w:val="single" w:sz="4" w:space="0" w:color="auto"/>
            </w:tcBorders>
            <w:shd w:val="clear" w:color="auto" w:fill="auto"/>
            <w:vAlign w:val="center"/>
            <w:hideMark/>
          </w:tcPr>
          <w:p w:rsidR="004B1160" w:rsidRPr="004B1160" w:rsidRDefault="004B1160" w:rsidP="004B116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 w:val="16"/>
                <w:szCs w:val="20"/>
              </w:rPr>
            </w:pPr>
            <w:r w:rsidRPr="004B1160">
              <w:rPr>
                <w:rFonts w:eastAsia="Times New Roman"/>
                <w:sz w:val="16"/>
                <w:szCs w:val="20"/>
              </w:rPr>
              <w:t>REGIA DIRETTA</w:t>
            </w:r>
          </w:p>
        </w:tc>
      </w:tr>
    </w:tbl>
    <w:p w:rsidR="009F2FEE" w:rsidRDefault="009F2FEE">
      <w:pPr>
        <w:rPr>
          <w:b/>
          <w:i/>
          <w:sz w:val="20"/>
          <w:szCs w:val="20"/>
        </w:rPr>
      </w:pPr>
    </w:p>
    <w:p w:rsidR="0044109C" w:rsidRDefault="0044109C">
      <w:pPr>
        <w:rPr>
          <w:b/>
          <w:i/>
          <w:sz w:val="20"/>
          <w:szCs w:val="20"/>
        </w:rPr>
        <w:sectPr w:rsidR="0044109C" w:rsidSect="00F02B99">
          <w:pgSz w:w="11906" w:h="16838"/>
          <w:pgMar w:top="1417" w:right="1134" w:bottom="1134" w:left="1134" w:header="708" w:footer="0" w:gutter="0"/>
          <w:cols w:space="720"/>
        </w:sectPr>
      </w:pPr>
    </w:p>
    <w:p w:rsidR="009F2FEE" w:rsidRPr="00EE59BA" w:rsidRDefault="0011718C" w:rsidP="0011718C">
      <w:pPr>
        <w:pStyle w:val="Titolo8"/>
        <w:numPr>
          <w:ilvl w:val="0"/>
          <w:numId w:val="8"/>
        </w:numPr>
        <w:ind w:left="426" w:hanging="426"/>
        <w:rPr>
          <w:b/>
          <w:color w:val="1F497D" w:themeColor="text2"/>
          <w:sz w:val="22"/>
        </w:rPr>
      </w:pPr>
      <w:bookmarkStart w:id="24" w:name="_Toc523325587"/>
      <w:r w:rsidRPr="00EE59BA">
        <w:rPr>
          <w:b/>
          <w:color w:val="1F497D" w:themeColor="text2"/>
          <w:sz w:val="22"/>
        </w:rPr>
        <w:t>Aspetti organizzativi</w:t>
      </w:r>
      <w:bookmarkEnd w:id="24"/>
      <w:r w:rsidRPr="00EE59BA">
        <w:rPr>
          <w:b/>
          <w:color w:val="1F497D" w:themeColor="text2"/>
          <w:sz w:val="22"/>
        </w:rPr>
        <w:t xml:space="preserve"> </w:t>
      </w:r>
    </w:p>
    <w:p w:rsidR="0011718C" w:rsidRDefault="0011718C" w:rsidP="0011718C">
      <w:pPr>
        <w:pStyle w:val="Nessunaspaziatura"/>
      </w:pPr>
      <w:bookmarkStart w:id="25" w:name="_s54tl8cngy7q" w:colFirst="0" w:colLast="0"/>
      <w:bookmarkEnd w:id="25"/>
    </w:p>
    <w:p w:rsidR="009F2FEE" w:rsidRPr="000C7C37" w:rsidRDefault="00952D2C" w:rsidP="000C7C37">
      <w:pPr>
        <w:pStyle w:val="Titolo9"/>
        <w:numPr>
          <w:ilvl w:val="0"/>
          <w:numId w:val="10"/>
        </w:numPr>
        <w:ind w:left="567" w:hanging="567"/>
        <w:rPr>
          <w:b/>
          <w:i w:val="0"/>
        </w:rPr>
      </w:pPr>
      <w:bookmarkStart w:id="26" w:name="_Toc523325588"/>
      <w:r w:rsidRPr="000C7C37">
        <w:rPr>
          <w:b/>
          <w:i w:val="0"/>
        </w:rPr>
        <w:t>Crono - programma delle attività del progetto</w:t>
      </w:r>
      <w:bookmarkEnd w:id="26"/>
    </w:p>
    <w:p w:rsidR="009F2FEE" w:rsidRDefault="00952D2C" w:rsidP="0011718C">
      <w:pPr>
        <w:pStyle w:val="Nessunaspaziatura"/>
      </w:pPr>
      <w:r>
        <w:t xml:space="preserve">Durata del progetto in mesi: </w:t>
      </w:r>
      <w:r w:rsidR="00E37DF5">
        <w:t>36</w:t>
      </w:r>
    </w:p>
    <w:p w:rsidR="002D18A2" w:rsidRDefault="002D18A2" w:rsidP="0011718C">
      <w:pPr>
        <w:pStyle w:val="Nessunaspaziatura"/>
      </w:pPr>
    </w:p>
    <w:p w:rsidR="009F2FEE" w:rsidRPr="0011718C" w:rsidRDefault="00952D2C" w:rsidP="0011718C">
      <w:pPr>
        <w:pStyle w:val="Titolo9"/>
        <w:numPr>
          <w:ilvl w:val="0"/>
          <w:numId w:val="10"/>
        </w:numPr>
        <w:ind w:left="567" w:hanging="567"/>
        <w:rPr>
          <w:b/>
          <w:i w:val="0"/>
        </w:rPr>
      </w:pPr>
      <w:bookmarkStart w:id="27" w:name="_Toc523325590"/>
      <w:r w:rsidRPr="0011718C">
        <w:rPr>
          <w:b/>
          <w:i w:val="0"/>
        </w:rPr>
        <w:t>Sostenibilità delle attività nel tempo</w:t>
      </w:r>
      <w:bookmarkEnd w:id="27"/>
    </w:p>
    <w:tbl>
      <w:tblPr>
        <w:tblStyle w:val="af0"/>
        <w:tblW w:w="10135"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135"/>
      </w:tblGrid>
      <w:tr w:rsidR="009F2FEE" w:rsidTr="00E37DF5">
        <w:trPr>
          <w:trHeight w:val="350"/>
        </w:trPr>
        <w:tc>
          <w:tcPr>
            <w:tcW w:w="10135" w:type="dxa"/>
          </w:tcPr>
          <w:p w:rsidR="001C4003" w:rsidRDefault="00952D2C" w:rsidP="001C4003">
            <w:pPr>
              <w:spacing w:before="80" w:after="80" w:line="240" w:lineRule="auto"/>
              <w:jc w:val="both"/>
              <w:rPr>
                <w:szCs w:val="20"/>
              </w:rPr>
            </w:pPr>
            <w:r>
              <w:rPr>
                <w:b/>
                <w:sz w:val="20"/>
                <w:szCs w:val="20"/>
              </w:rPr>
              <w:t xml:space="preserve">Il </w:t>
            </w:r>
            <w:r w:rsidRPr="00AF5951">
              <w:rPr>
                <w:b/>
                <w:szCs w:val="20"/>
              </w:rPr>
              <w:t xml:space="preserve">progetto punta allo </w:t>
            </w:r>
            <w:r w:rsidRPr="00AF5951">
              <w:rPr>
                <w:b/>
                <w:szCs w:val="20"/>
                <w:u w:val="single"/>
              </w:rPr>
              <w:t xml:space="preserve">sviluppo e al consolidamento di un </w:t>
            </w:r>
            <w:r w:rsidR="001C4003">
              <w:rPr>
                <w:b/>
                <w:szCs w:val="20"/>
                <w:u w:val="single"/>
              </w:rPr>
              <w:t>sistema/approccio innovativo all’erogazione e alla fruizione dei servizi turistici</w:t>
            </w:r>
            <w:r w:rsidR="001C4003">
              <w:rPr>
                <w:szCs w:val="20"/>
              </w:rPr>
              <w:t xml:space="preserve">. </w:t>
            </w:r>
          </w:p>
          <w:p w:rsidR="001C4003" w:rsidRPr="002D18A2" w:rsidRDefault="001C4003" w:rsidP="002D18A2">
            <w:pPr>
              <w:spacing w:before="80" w:after="80" w:line="240" w:lineRule="auto"/>
              <w:jc w:val="both"/>
              <w:rPr>
                <w:szCs w:val="20"/>
              </w:rPr>
            </w:pPr>
            <w:r w:rsidRPr="001C4003">
              <w:rPr>
                <w:szCs w:val="20"/>
              </w:rPr>
              <w:t xml:space="preserve">Gli interventi in ambito </w:t>
            </w:r>
            <w:r>
              <w:rPr>
                <w:szCs w:val="20"/>
              </w:rPr>
              <w:t>“</w:t>
            </w:r>
            <w:r w:rsidRPr="001C4003">
              <w:rPr>
                <w:szCs w:val="20"/>
              </w:rPr>
              <w:t>marketing e promozione</w:t>
            </w:r>
            <w:r>
              <w:rPr>
                <w:szCs w:val="20"/>
              </w:rPr>
              <w:t>”</w:t>
            </w:r>
            <w:r w:rsidRPr="001C4003">
              <w:rPr>
                <w:szCs w:val="20"/>
              </w:rPr>
              <w:t xml:space="preserve"> consentiranno di innescare e mettere in moto questo meccanismo, il quale, nel tempo, dovrà essere auto-alimentato dalle imprese locali attraverso la metodologia acquisita.</w:t>
            </w:r>
          </w:p>
        </w:tc>
      </w:tr>
    </w:tbl>
    <w:p w:rsidR="004448CB" w:rsidRDefault="004448CB">
      <w:pPr>
        <w:sectPr w:rsidR="004448CB" w:rsidSect="00E37DF5">
          <w:pgSz w:w="11906" w:h="16838"/>
          <w:pgMar w:top="1417" w:right="1134" w:bottom="1134" w:left="1134" w:header="708" w:footer="41" w:gutter="0"/>
          <w:cols w:space="720"/>
          <w:docGrid w:linePitch="299"/>
        </w:sectPr>
      </w:pPr>
    </w:p>
    <w:p w:rsidR="009F2FEE" w:rsidRDefault="009F2FEE" w:rsidP="002D18A2">
      <w:pPr>
        <w:widowControl w:val="0"/>
        <w:spacing w:before="60" w:after="180" w:line="240" w:lineRule="auto"/>
      </w:pPr>
    </w:p>
    <w:sectPr w:rsidR="009F2FEE" w:rsidSect="00683723">
      <w:pgSz w:w="11906" w:h="16838"/>
      <w:pgMar w:top="1417" w:right="1134" w:bottom="1134" w:left="1134" w:header="708" w:footer="4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C75" w:rsidRDefault="00576C75" w:rsidP="000F2BDD">
      <w:pPr>
        <w:spacing w:after="0" w:line="240" w:lineRule="auto"/>
      </w:pPr>
      <w:r>
        <w:separator/>
      </w:r>
    </w:p>
  </w:endnote>
  <w:endnote w:type="continuationSeparator" w:id="0">
    <w:p w:rsidR="00576C75" w:rsidRDefault="00576C75" w:rsidP="000F2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6769"/>
      <w:gridCol w:w="2977"/>
    </w:tblGrid>
    <w:tr w:rsidR="002A3BA0" w:rsidTr="00EF4DC6">
      <w:tc>
        <w:tcPr>
          <w:tcW w:w="1844" w:type="dxa"/>
        </w:tcPr>
        <w:p w:rsidR="002A3BA0" w:rsidRDefault="002A3BA0" w:rsidP="00684F01">
          <w:pPr>
            <w:pStyle w:val="Pidipagina"/>
            <w:jc w:val="center"/>
          </w:pPr>
        </w:p>
        <w:p w:rsidR="002A3BA0" w:rsidRDefault="002A3BA0">
          <w:pPr>
            <w:pStyle w:val="Pidipagina"/>
            <w:pBdr>
              <w:top w:val="none" w:sz="0" w:space="0" w:color="auto"/>
              <w:left w:val="none" w:sz="0" w:space="0" w:color="auto"/>
              <w:bottom w:val="none" w:sz="0" w:space="0" w:color="auto"/>
              <w:right w:val="none" w:sz="0" w:space="0" w:color="auto"/>
              <w:between w:val="none" w:sz="0" w:space="0" w:color="auto"/>
            </w:pBdr>
            <w:jc w:val="right"/>
          </w:pPr>
        </w:p>
      </w:tc>
      <w:tc>
        <w:tcPr>
          <w:tcW w:w="6769" w:type="dxa"/>
        </w:tcPr>
        <w:p w:rsidR="002A3BA0" w:rsidRDefault="002A3BA0">
          <w:pPr>
            <w:pStyle w:val="Pidipagina"/>
            <w:pBdr>
              <w:top w:val="none" w:sz="0" w:space="0" w:color="auto"/>
              <w:left w:val="none" w:sz="0" w:space="0" w:color="auto"/>
              <w:bottom w:val="none" w:sz="0" w:space="0" w:color="auto"/>
              <w:right w:val="none" w:sz="0" w:space="0" w:color="auto"/>
              <w:between w:val="none" w:sz="0" w:space="0" w:color="auto"/>
            </w:pBdr>
            <w:jc w:val="right"/>
          </w:pPr>
          <w:r>
            <w:rPr>
              <w:noProof/>
            </w:rPr>
            <w:drawing>
              <wp:inline distT="0" distB="0" distL="0" distR="0">
                <wp:extent cx="4154871" cy="59179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2084" t="8874" r="44127" b="79612"/>
                        <a:stretch/>
                      </pic:blipFill>
                      <pic:spPr bwMode="auto">
                        <a:xfrm>
                          <a:off x="0" y="0"/>
                          <a:ext cx="4213344" cy="600122"/>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bottom"/>
        </w:tcPr>
        <w:p w:rsidR="002A3BA0" w:rsidRDefault="00576C75" w:rsidP="00684F01">
          <w:pPr>
            <w:pStyle w:val="Pidipagina"/>
            <w:jc w:val="center"/>
          </w:pPr>
          <w:sdt>
            <w:sdtPr>
              <w:id w:val="555132932"/>
              <w:docPartObj>
                <w:docPartGallery w:val="Page Numbers (Bottom of Page)"/>
                <w:docPartUnique/>
              </w:docPartObj>
            </w:sdtPr>
            <w:sdtEndPr/>
            <w:sdtContent>
              <w:r w:rsidR="002A3BA0">
                <w:fldChar w:fldCharType="begin"/>
              </w:r>
              <w:r w:rsidR="002A3BA0">
                <w:instrText>PAGE   \* MERGEFORMAT</w:instrText>
              </w:r>
              <w:r w:rsidR="002A3BA0">
                <w:fldChar w:fldCharType="separate"/>
              </w:r>
              <w:r>
                <w:rPr>
                  <w:noProof/>
                </w:rPr>
                <w:t>1</w:t>
              </w:r>
              <w:r w:rsidR="002A3BA0">
                <w:rPr>
                  <w:noProof/>
                </w:rPr>
                <w:fldChar w:fldCharType="end"/>
              </w:r>
            </w:sdtContent>
          </w:sdt>
        </w:p>
        <w:p w:rsidR="002A3BA0" w:rsidRDefault="002A3BA0" w:rsidP="00684F01">
          <w:pPr>
            <w:pStyle w:val="Pidipagina"/>
            <w:pBdr>
              <w:top w:val="none" w:sz="0" w:space="0" w:color="auto"/>
              <w:left w:val="none" w:sz="0" w:space="0" w:color="auto"/>
              <w:bottom w:val="none" w:sz="0" w:space="0" w:color="auto"/>
              <w:right w:val="none" w:sz="0" w:space="0" w:color="auto"/>
              <w:between w:val="none" w:sz="0" w:space="0" w:color="auto"/>
            </w:pBdr>
            <w:jc w:val="center"/>
          </w:pPr>
        </w:p>
      </w:tc>
    </w:tr>
  </w:tbl>
  <w:p w:rsidR="002A3BA0" w:rsidRPr="00684F01" w:rsidRDefault="002A3BA0" w:rsidP="00684F01">
    <w:pPr>
      <w:pStyle w:val="Pidipagina"/>
      <w:tabs>
        <w:tab w:val="clear" w:pos="4819"/>
        <w:tab w:val="clear" w:pos="9638"/>
        <w:tab w:val="left" w:pos="2291"/>
        <w:tab w:val="left" w:pos="504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C75" w:rsidRDefault="00576C75" w:rsidP="000F2BDD">
      <w:pPr>
        <w:spacing w:after="0" w:line="240" w:lineRule="auto"/>
      </w:pPr>
      <w:r>
        <w:separator/>
      </w:r>
    </w:p>
  </w:footnote>
  <w:footnote w:type="continuationSeparator" w:id="0">
    <w:p w:rsidR="00576C75" w:rsidRDefault="00576C75" w:rsidP="000F2B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36"/>
      <w:gridCol w:w="5052"/>
    </w:tblGrid>
    <w:tr w:rsidR="002A3BA0" w:rsidTr="0011718C">
      <w:trPr>
        <w:trHeight w:val="788"/>
      </w:trPr>
      <w:tc>
        <w:tcPr>
          <w:tcW w:w="4361" w:type="dxa"/>
        </w:tcPr>
        <w:p w:rsidR="002A3BA0" w:rsidRDefault="002A3BA0">
          <w:pPr>
            <w:pStyle w:val="Intestazione"/>
            <w:pBdr>
              <w:top w:val="none" w:sz="0" w:space="0" w:color="auto"/>
              <w:left w:val="none" w:sz="0" w:space="0" w:color="auto"/>
              <w:bottom w:val="none" w:sz="0" w:space="0" w:color="auto"/>
              <w:right w:val="none" w:sz="0" w:space="0" w:color="auto"/>
              <w:between w:val="none" w:sz="0" w:space="0" w:color="auto"/>
            </w:pBdr>
          </w:pPr>
          <w:r>
            <w:rPr>
              <w:noProof/>
            </w:rPr>
            <w:drawing>
              <wp:inline distT="0" distB="0" distL="0" distR="0" wp14:anchorId="562EA132" wp14:editId="55EAEE2E">
                <wp:extent cx="1526650" cy="324268"/>
                <wp:effectExtent l="0" t="0" r="0" b="0"/>
                <wp:docPr id="3" name="Immagine 3" descr="Matera Orientale - Metapo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a Orientale - Metaponti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4551" cy="332318"/>
                        </a:xfrm>
                        <a:prstGeom prst="rect">
                          <a:avLst/>
                        </a:prstGeom>
                        <a:noFill/>
                        <a:ln>
                          <a:noFill/>
                        </a:ln>
                      </pic:spPr>
                    </pic:pic>
                  </a:graphicData>
                </a:graphic>
              </wp:inline>
            </w:drawing>
          </w:r>
        </w:p>
      </w:tc>
      <w:tc>
        <w:tcPr>
          <w:tcW w:w="236" w:type="dxa"/>
        </w:tcPr>
        <w:p w:rsidR="002A3BA0" w:rsidRDefault="002A3BA0">
          <w:pPr>
            <w:pStyle w:val="Intestazione"/>
            <w:pBdr>
              <w:top w:val="none" w:sz="0" w:space="0" w:color="auto"/>
              <w:left w:val="none" w:sz="0" w:space="0" w:color="auto"/>
              <w:bottom w:val="none" w:sz="0" w:space="0" w:color="auto"/>
              <w:right w:val="none" w:sz="0" w:space="0" w:color="auto"/>
              <w:between w:val="none" w:sz="0" w:space="0" w:color="auto"/>
            </w:pBdr>
          </w:pPr>
        </w:p>
      </w:tc>
      <w:tc>
        <w:tcPr>
          <w:tcW w:w="5052" w:type="dxa"/>
        </w:tcPr>
        <w:p w:rsidR="002A3BA0" w:rsidRDefault="002A3BA0" w:rsidP="00684F01">
          <w:pPr>
            <w:pStyle w:val="Intestazione"/>
            <w:pBdr>
              <w:top w:val="none" w:sz="0" w:space="0" w:color="auto"/>
              <w:left w:val="none" w:sz="0" w:space="0" w:color="auto"/>
              <w:bottom w:val="none" w:sz="0" w:space="0" w:color="auto"/>
              <w:right w:val="none" w:sz="0" w:space="0" w:color="auto"/>
              <w:between w:val="none" w:sz="0" w:space="0" w:color="auto"/>
            </w:pBdr>
            <w:jc w:val="right"/>
          </w:pPr>
        </w:p>
      </w:tc>
    </w:tr>
  </w:tbl>
  <w:p w:rsidR="002A3BA0" w:rsidRDefault="002A3BA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7545"/>
    <w:multiLevelType w:val="multilevel"/>
    <w:tmpl w:val="3912EE92"/>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71F45"/>
    <w:multiLevelType w:val="hybridMultilevel"/>
    <w:tmpl w:val="B5027A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C20352"/>
    <w:multiLevelType w:val="multilevel"/>
    <w:tmpl w:val="1D048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C95209"/>
    <w:multiLevelType w:val="hybridMultilevel"/>
    <w:tmpl w:val="CF92CBB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131F3897"/>
    <w:multiLevelType w:val="hybridMultilevel"/>
    <w:tmpl w:val="95BCFB48"/>
    <w:lvl w:ilvl="0" w:tplc="B9580884">
      <w:start w:val="1"/>
      <w:numFmt w:val="decimal"/>
      <w:lvlText w:val="12.%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1F093C"/>
    <w:multiLevelType w:val="multilevel"/>
    <w:tmpl w:val="DF92A10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581AD5"/>
    <w:multiLevelType w:val="hybridMultilevel"/>
    <w:tmpl w:val="205493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971EFA"/>
    <w:multiLevelType w:val="multilevel"/>
    <w:tmpl w:val="A0FA083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B87840"/>
    <w:multiLevelType w:val="hybridMultilevel"/>
    <w:tmpl w:val="17E4D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C470A0"/>
    <w:multiLevelType w:val="multilevel"/>
    <w:tmpl w:val="67022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903470"/>
    <w:multiLevelType w:val="hybridMultilevel"/>
    <w:tmpl w:val="8A207DE0"/>
    <w:lvl w:ilvl="0" w:tplc="0410000F">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AF65FCF"/>
    <w:multiLevelType w:val="hybridMultilevel"/>
    <w:tmpl w:val="CC00B29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AB47F0"/>
    <w:multiLevelType w:val="hybridMultilevel"/>
    <w:tmpl w:val="E610A058"/>
    <w:lvl w:ilvl="0" w:tplc="89644EDC">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FA855A2"/>
    <w:multiLevelType w:val="hybridMultilevel"/>
    <w:tmpl w:val="D0BA23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47B776C"/>
    <w:multiLevelType w:val="hybridMultilevel"/>
    <w:tmpl w:val="6F3E1954"/>
    <w:lvl w:ilvl="0" w:tplc="8D8C96EC">
      <w:start w:val="1"/>
      <w:numFmt w:val="decimal"/>
      <w:lvlText w:val="1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61673B1"/>
    <w:multiLevelType w:val="hybridMultilevel"/>
    <w:tmpl w:val="E2AA3082"/>
    <w:lvl w:ilvl="0" w:tplc="0734AD90">
      <w:start w:val="1"/>
      <w:numFmt w:val="decimal"/>
      <w:lvlText w:val="15.%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3F228AE"/>
    <w:multiLevelType w:val="hybridMultilevel"/>
    <w:tmpl w:val="E2FEABA8"/>
    <w:lvl w:ilvl="0" w:tplc="839C5DB8">
      <w:start w:val="1"/>
      <w:numFmt w:val="decimal"/>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542131D1"/>
    <w:multiLevelType w:val="multilevel"/>
    <w:tmpl w:val="A0FA083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2D0AAC"/>
    <w:multiLevelType w:val="hybridMultilevel"/>
    <w:tmpl w:val="269A3666"/>
    <w:lvl w:ilvl="0" w:tplc="0DEED36A">
      <w:start w:val="1"/>
      <w:numFmt w:val="bullet"/>
      <w:lvlText w:val="-"/>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5B372039"/>
    <w:multiLevelType w:val="hybridMultilevel"/>
    <w:tmpl w:val="B50628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46A0B06"/>
    <w:multiLevelType w:val="multilevel"/>
    <w:tmpl w:val="52F03B9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CF0A2B"/>
    <w:multiLevelType w:val="multilevel"/>
    <w:tmpl w:val="67022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6543ADC"/>
    <w:multiLevelType w:val="multilevel"/>
    <w:tmpl w:val="71F0613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6A043B"/>
    <w:multiLevelType w:val="hybridMultilevel"/>
    <w:tmpl w:val="8886FAC0"/>
    <w:lvl w:ilvl="0" w:tplc="4584332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B780B30"/>
    <w:multiLevelType w:val="multilevel"/>
    <w:tmpl w:val="B0E01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4"/>
  </w:num>
  <w:num w:numId="3">
    <w:abstractNumId w:val="21"/>
  </w:num>
  <w:num w:numId="4">
    <w:abstractNumId w:val="2"/>
  </w:num>
  <w:num w:numId="5">
    <w:abstractNumId w:val="0"/>
  </w:num>
  <w:num w:numId="6">
    <w:abstractNumId w:val="22"/>
  </w:num>
  <w:num w:numId="7">
    <w:abstractNumId w:val="10"/>
  </w:num>
  <w:num w:numId="8">
    <w:abstractNumId w:val="16"/>
  </w:num>
  <w:num w:numId="9">
    <w:abstractNumId w:val="4"/>
  </w:num>
  <w:num w:numId="10">
    <w:abstractNumId w:val="14"/>
  </w:num>
  <w:num w:numId="11">
    <w:abstractNumId w:val="15"/>
  </w:num>
  <w:num w:numId="12">
    <w:abstractNumId w:val="17"/>
  </w:num>
  <w:num w:numId="13">
    <w:abstractNumId w:val="9"/>
  </w:num>
  <w:num w:numId="14">
    <w:abstractNumId w:val="7"/>
  </w:num>
  <w:num w:numId="15">
    <w:abstractNumId w:val="20"/>
  </w:num>
  <w:num w:numId="16">
    <w:abstractNumId w:val="12"/>
  </w:num>
  <w:num w:numId="17">
    <w:abstractNumId w:val="8"/>
  </w:num>
  <w:num w:numId="18">
    <w:abstractNumId w:val="11"/>
  </w:num>
  <w:num w:numId="19">
    <w:abstractNumId w:val="19"/>
  </w:num>
  <w:num w:numId="20">
    <w:abstractNumId w:val="6"/>
  </w:num>
  <w:num w:numId="21">
    <w:abstractNumId w:val="18"/>
  </w:num>
  <w:num w:numId="22">
    <w:abstractNumId w:val="3"/>
  </w:num>
  <w:num w:numId="23">
    <w:abstractNumId w:val="1"/>
  </w:num>
  <w:num w:numId="24">
    <w:abstractNumId w:val="1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EE"/>
    <w:rsid w:val="000256E6"/>
    <w:rsid w:val="00030E84"/>
    <w:rsid w:val="00045566"/>
    <w:rsid w:val="00056433"/>
    <w:rsid w:val="00067AE4"/>
    <w:rsid w:val="00082521"/>
    <w:rsid w:val="000C3933"/>
    <w:rsid w:val="000C7C37"/>
    <w:rsid w:val="000E619F"/>
    <w:rsid w:val="000E6C9F"/>
    <w:rsid w:val="000F1799"/>
    <w:rsid w:val="000F2BDD"/>
    <w:rsid w:val="000F2F74"/>
    <w:rsid w:val="001044B6"/>
    <w:rsid w:val="0011718C"/>
    <w:rsid w:val="00123A59"/>
    <w:rsid w:val="00130EF4"/>
    <w:rsid w:val="0013642D"/>
    <w:rsid w:val="00144551"/>
    <w:rsid w:val="00153591"/>
    <w:rsid w:val="00154769"/>
    <w:rsid w:val="00161E9C"/>
    <w:rsid w:val="00194FF9"/>
    <w:rsid w:val="001B168B"/>
    <w:rsid w:val="001C0DDA"/>
    <w:rsid w:val="001C1FF8"/>
    <w:rsid w:val="001C4003"/>
    <w:rsid w:val="001D1749"/>
    <w:rsid w:val="001D47D9"/>
    <w:rsid w:val="001E5E8B"/>
    <w:rsid w:val="00215475"/>
    <w:rsid w:val="00216FE8"/>
    <w:rsid w:val="002176F6"/>
    <w:rsid w:val="00230146"/>
    <w:rsid w:val="002569A2"/>
    <w:rsid w:val="00265C62"/>
    <w:rsid w:val="00265E2E"/>
    <w:rsid w:val="00267E21"/>
    <w:rsid w:val="00275A5B"/>
    <w:rsid w:val="002A3BA0"/>
    <w:rsid w:val="002B2559"/>
    <w:rsid w:val="002B7125"/>
    <w:rsid w:val="002D138D"/>
    <w:rsid w:val="002D18A2"/>
    <w:rsid w:val="002D316F"/>
    <w:rsid w:val="002D65D3"/>
    <w:rsid w:val="002D6770"/>
    <w:rsid w:val="002D762C"/>
    <w:rsid w:val="002E7A47"/>
    <w:rsid w:val="002F2AFF"/>
    <w:rsid w:val="002F367C"/>
    <w:rsid w:val="0030041B"/>
    <w:rsid w:val="0030171A"/>
    <w:rsid w:val="003044AC"/>
    <w:rsid w:val="003103C2"/>
    <w:rsid w:val="00311AA0"/>
    <w:rsid w:val="00322D80"/>
    <w:rsid w:val="00326EF7"/>
    <w:rsid w:val="00340DD6"/>
    <w:rsid w:val="00342504"/>
    <w:rsid w:val="00345F64"/>
    <w:rsid w:val="00355409"/>
    <w:rsid w:val="003A534A"/>
    <w:rsid w:val="003B54EE"/>
    <w:rsid w:val="003D799B"/>
    <w:rsid w:val="003E4546"/>
    <w:rsid w:val="003F2A9C"/>
    <w:rsid w:val="00404282"/>
    <w:rsid w:val="00405358"/>
    <w:rsid w:val="004256E3"/>
    <w:rsid w:val="00431B62"/>
    <w:rsid w:val="00434C8F"/>
    <w:rsid w:val="0044109C"/>
    <w:rsid w:val="004448CB"/>
    <w:rsid w:val="00452AD0"/>
    <w:rsid w:val="00455034"/>
    <w:rsid w:val="00455445"/>
    <w:rsid w:val="004627CF"/>
    <w:rsid w:val="004B1160"/>
    <w:rsid w:val="004B55C7"/>
    <w:rsid w:val="004B6AA1"/>
    <w:rsid w:val="004B7890"/>
    <w:rsid w:val="004D3413"/>
    <w:rsid w:val="004F52D6"/>
    <w:rsid w:val="00500EF6"/>
    <w:rsid w:val="005010FD"/>
    <w:rsid w:val="0051592E"/>
    <w:rsid w:val="00524EF1"/>
    <w:rsid w:val="00531A82"/>
    <w:rsid w:val="00545E44"/>
    <w:rsid w:val="00576C75"/>
    <w:rsid w:val="00582711"/>
    <w:rsid w:val="005860D3"/>
    <w:rsid w:val="0059374A"/>
    <w:rsid w:val="005B6267"/>
    <w:rsid w:val="005C1D3A"/>
    <w:rsid w:val="005D31EA"/>
    <w:rsid w:val="005E387E"/>
    <w:rsid w:val="005F28FA"/>
    <w:rsid w:val="005F4A9D"/>
    <w:rsid w:val="005F6335"/>
    <w:rsid w:val="0061352D"/>
    <w:rsid w:val="006170E9"/>
    <w:rsid w:val="006345F4"/>
    <w:rsid w:val="00635D70"/>
    <w:rsid w:val="0063755E"/>
    <w:rsid w:val="00643E44"/>
    <w:rsid w:val="00651A85"/>
    <w:rsid w:val="00651E97"/>
    <w:rsid w:val="00666910"/>
    <w:rsid w:val="006706C6"/>
    <w:rsid w:val="006752D4"/>
    <w:rsid w:val="00683250"/>
    <w:rsid w:val="00683723"/>
    <w:rsid w:val="00684F01"/>
    <w:rsid w:val="00685480"/>
    <w:rsid w:val="00686CDA"/>
    <w:rsid w:val="00690CFC"/>
    <w:rsid w:val="006A4A25"/>
    <w:rsid w:val="006A5A60"/>
    <w:rsid w:val="006A7758"/>
    <w:rsid w:val="006B2543"/>
    <w:rsid w:val="006C6D75"/>
    <w:rsid w:val="006C78E7"/>
    <w:rsid w:val="006D21FD"/>
    <w:rsid w:val="006F42ED"/>
    <w:rsid w:val="007013F6"/>
    <w:rsid w:val="00723EAF"/>
    <w:rsid w:val="007319FD"/>
    <w:rsid w:val="00732E0D"/>
    <w:rsid w:val="007332BD"/>
    <w:rsid w:val="00733606"/>
    <w:rsid w:val="00734280"/>
    <w:rsid w:val="00735840"/>
    <w:rsid w:val="00735A7A"/>
    <w:rsid w:val="0074728C"/>
    <w:rsid w:val="00763FBE"/>
    <w:rsid w:val="007759DE"/>
    <w:rsid w:val="0077633F"/>
    <w:rsid w:val="00776EBB"/>
    <w:rsid w:val="00784BE5"/>
    <w:rsid w:val="007C5D6D"/>
    <w:rsid w:val="007D3523"/>
    <w:rsid w:val="007E01D4"/>
    <w:rsid w:val="007E278E"/>
    <w:rsid w:val="007F03FD"/>
    <w:rsid w:val="0080709C"/>
    <w:rsid w:val="0081111C"/>
    <w:rsid w:val="00821B08"/>
    <w:rsid w:val="00834E95"/>
    <w:rsid w:val="008374DF"/>
    <w:rsid w:val="00854AB9"/>
    <w:rsid w:val="00860ADA"/>
    <w:rsid w:val="00863FEC"/>
    <w:rsid w:val="00866386"/>
    <w:rsid w:val="00883C73"/>
    <w:rsid w:val="00885420"/>
    <w:rsid w:val="0088551D"/>
    <w:rsid w:val="00885D7C"/>
    <w:rsid w:val="00893F18"/>
    <w:rsid w:val="008D5D58"/>
    <w:rsid w:val="008E6F09"/>
    <w:rsid w:val="008F52AE"/>
    <w:rsid w:val="008F71E8"/>
    <w:rsid w:val="009015F6"/>
    <w:rsid w:val="00907FF3"/>
    <w:rsid w:val="00910062"/>
    <w:rsid w:val="0092736B"/>
    <w:rsid w:val="009274BE"/>
    <w:rsid w:val="00935050"/>
    <w:rsid w:val="0094676F"/>
    <w:rsid w:val="00946969"/>
    <w:rsid w:val="00952D2C"/>
    <w:rsid w:val="00954020"/>
    <w:rsid w:val="0095453A"/>
    <w:rsid w:val="00956E26"/>
    <w:rsid w:val="00972056"/>
    <w:rsid w:val="009754CB"/>
    <w:rsid w:val="009856C4"/>
    <w:rsid w:val="009A4ACC"/>
    <w:rsid w:val="009C742F"/>
    <w:rsid w:val="009D4C09"/>
    <w:rsid w:val="009E524C"/>
    <w:rsid w:val="009E5508"/>
    <w:rsid w:val="009F2FEE"/>
    <w:rsid w:val="009F6B0D"/>
    <w:rsid w:val="00A0368C"/>
    <w:rsid w:val="00A06B88"/>
    <w:rsid w:val="00A25F22"/>
    <w:rsid w:val="00A32F08"/>
    <w:rsid w:val="00A4769C"/>
    <w:rsid w:val="00A6283D"/>
    <w:rsid w:val="00A65D9F"/>
    <w:rsid w:val="00A661F9"/>
    <w:rsid w:val="00A75254"/>
    <w:rsid w:val="00A82A21"/>
    <w:rsid w:val="00A83CCC"/>
    <w:rsid w:val="00A90A71"/>
    <w:rsid w:val="00A94640"/>
    <w:rsid w:val="00A96371"/>
    <w:rsid w:val="00AA59AE"/>
    <w:rsid w:val="00AA5AB8"/>
    <w:rsid w:val="00AD26D0"/>
    <w:rsid w:val="00AE033D"/>
    <w:rsid w:val="00AE70A0"/>
    <w:rsid w:val="00AF174F"/>
    <w:rsid w:val="00AF5951"/>
    <w:rsid w:val="00B26F35"/>
    <w:rsid w:val="00B31116"/>
    <w:rsid w:val="00B41BBF"/>
    <w:rsid w:val="00B43A6E"/>
    <w:rsid w:val="00B46390"/>
    <w:rsid w:val="00B5002C"/>
    <w:rsid w:val="00B64829"/>
    <w:rsid w:val="00B66ECD"/>
    <w:rsid w:val="00B66F40"/>
    <w:rsid w:val="00B679BC"/>
    <w:rsid w:val="00B820DE"/>
    <w:rsid w:val="00B849A0"/>
    <w:rsid w:val="00B85177"/>
    <w:rsid w:val="00B85434"/>
    <w:rsid w:val="00B907B7"/>
    <w:rsid w:val="00B915AF"/>
    <w:rsid w:val="00B92A7E"/>
    <w:rsid w:val="00B9571E"/>
    <w:rsid w:val="00BA6CD5"/>
    <w:rsid w:val="00BD0FF2"/>
    <w:rsid w:val="00BE2014"/>
    <w:rsid w:val="00BE6DE0"/>
    <w:rsid w:val="00BE74B9"/>
    <w:rsid w:val="00C06FCD"/>
    <w:rsid w:val="00C14EC9"/>
    <w:rsid w:val="00C32E27"/>
    <w:rsid w:val="00C40B96"/>
    <w:rsid w:val="00C5342D"/>
    <w:rsid w:val="00C76EF6"/>
    <w:rsid w:val="00CA74D0"/>
    <w:rsid w:val="00CB112F"/>
    <w:rsid w:val="00CB3CC5"/>
    <w:rsid w:val="00CC7C3C"/>
    <w:rsid w:val="00CD5D9D"/>
    <w:rsid w:val="00CE32B9"/>
    <w:rsid w:val="00CE4E3B"/>
    <w:rsid w:val="00CE6DF7"/>
    <w:rsid w:val="00CF2204"/>
    <w:rsid w:val="00CF5F45"/>
    <w:rsid w:val="00CF6347"/>
    <w:rsid w:val="00D00F7C"/>
    <w:rsid w:val="00D04D6A"/>
    <w:rsid w:val="00D072B6"/>
    <w:rsid w:val="00D107F3"/>
    <w:rsid w:val="00D11BB4"/>
    <w:rsid w:val="00D130EA"/>
    <w:rsid w:val="00D31C07"/>
    <w:rsid w:val="00D3318B"/>
    <w:rsid w:val="00D40D87"/>
    <w:rsid w:val="00D57176"/>
    <w:rsid w:val="00D635A0"/>
    <w:rsid w:val="00D7471C"/>
    <w:rsid w:val="00D82384"/>
    <w:rsid w:val="00D876D0"/>
    <w:rsid w:val="00D92A95"/>
    <w:rsid w:val="00DA175E"/>
    <w:rsid w:val="00DA5579"/>
    <w:rsid w:val="00DA5AB3"/>
    <w:rsid w:val="00DB3006"/>
    <w:rsid w:val="00DB5213"/>
    <w:rsid w:val="00DE206C"/>
    <w:rsid w:val="00DF4DCB"/>
    <w:rsid w:val="00E2009D"/>
    <w:rsid w:val="00E37DF5"/>
    <w:rsid w:val="00E41DD5"/>
    <w:rsid w:val="00E44B35"/>
    <w:rsid w:val="00E46CFA"/>
    <w:rsid w:val="00E56815"/>
    <w:rsid w:val="00E656E1"/>
    <w:rsid w:val="00E85948"/>
    <w:rsid w:val="00E87F52"/>
    <w:rsid w:val="00E9000F"/>
    <w:rsid w:val="00E952B0"/>
    <w:rsid w:val="00EA2C56"/>
    <w:rsid w:val="00EB7FB1"/>
    <w:rsid w:val="00ED7AAF"/>
    <w:rsid w:val="00EE2F98"/>
    <w:rsid w:val="00EE59BA"/>
    <w:rsid w:val="00EF4DC6"/>
    <w:rsid w:val="00EF6FF0"/>
    <w:rsid w:val="00F029B7"/>
    <w:rsid w:val="00F02B99"/>
    <w:rsid w:val="00F42B6E"/>
    <w:rsid w:val="00F43F82"/>
    <w:rsid w:val="00F54206"/>
    <w:rsid w:val="00F64DA0"/>
    <w:rsid w:val="00F65269"/>
    <w:rsid w:val="00F65CB4"/>
    <w:rsid w:val="00F712EC"/>
    <w:rsid w:val="00F75C3D"/>
    <w:rsid w:val="00F877A9"/>
    <w:rsid w:val="00F92C09"/>
    <w:rsid w:val="00F9392D"/>
    <w:rsid w:val="00FB1326"/>
    <w:rsid w:val="00FB3C71"/>
    <w:rsid w:val="00FB600C"/>
    <w:rsid w:val="00FC0743"/>
    <w:rsid w:val="00FC1D12"/>
    <w:rsid w:val="00FF3348"/>
    <w:rsid w:val="00FF38FC"/>
    <w:rsid w:val="00FF66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F9C167-F6A2-438B-9145-E9B1CCE42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it-IT" w:eastAsia="it-IT"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5F4A9D"/>
  </w:style>
  <w:style w:type="paragraph" w:styleId="Titolo1">
    <w:name w:val="heading 1"/>
    <w:basedOn w:val="Normale"/>
    <w:next w:val="Normale"/>
    <w:rsid w:val="005F4A9D"/>
    <w:pPr>
      <w:keepNext/>
      <w:keepLines/>
      <w:spacing w:before="480" w:after="120"/>
      <w:outlineLvl w:val="0"/>
    </w:pPr>
    <w:rPr>
      <w:b/>
      <w:sz w:val="48"/>
      <w:szCs w:val="48"/>
    </w:rPr>
  </w:style>
  <w:style w:type="paragraph" w:styleId="Titolo2">
    <w:name w:val="heading 2"/>
    <w:basedOn w:val="Normale"/>
    <w:next w:val="Normale"/>
    <w:rsid w:val="005F4A9D"/>
    <w:pPr>
      <w:keepNext/>
      <w:keepLines/>
      <w:spacing w:before="360" w:after="80"/>
      <w:outlineLvl w:val="1"/>
    </w:pPr>
    <w:rPr>
      <w:b/>
      <w:sz w:val="36"/>
      <w:szCs w:val="36"/>
    </w:rPr>
  </w:style>
  <w:style w:type="paragraph" w:styleId="Titolo3">
    <w:name w:val="heading 3"/>
    <w:basedOn w:val="Normale"/>
    <w:next w:val="Normale"/>
    <w:rsid w:val="005F4A9D"/>
    <w:pPr>
      <w:keepNext/>
      <w:keepLines/>
      <w:spacing w:before="280" w:after="80"/>
      <w:outlineLvl w:val="2"/>
    </w:pPr>
    <w:rPr>
      <w:b/>
      <w:sz w:val="28"/>
      <w:szCs w:val="28"/>
    </w:rPr>
  </w:style>
  <w:style w:type="paragraph" w:styleId="Titolo4">
    <w:name w:val="heading 4"/>
    <w:basedOn w:val="Normale"/>
    <w:next w:val="Normale"/>
    <w:rsid w:val="005F4A9D"/>
    <w:pPr>
      <w:keepNext/>
      <w:keepLines/>
      <w:spacing w:before="240" w:after="40"/>
      <w:outlineLvl w:val="3"/>
    </w:pPr>
    <w:rPr>
      <w:b/>
      <w:sz w:val="24"/>
      <w:szCs w:val="24"/>
    </w:rPr>
  </w:style>
  <w:style w:type="paragraph" w:styleId="Titolo5">
    <w:name w:val="heading 5"/>
    <w:basedOn w:val="Normale"/>
    <w:next w:val="Normale"/>
    <w:rsid w:val="005F4A9D"/>
    <w:pPr>
      <w:keepNext/>
      <w:keepLines/>
      <w:spacing w:before="220" w:after="40"/>
      <w:outlineLvl w:val="4"/>
    </w:pPr>
    <w:rPr>
      <w:b/>
    </w:rPr>
  </w:style>
  <w:style w:type="paragraph" w:styleId="Titolo6">
    <w:name w:val="heading 6"/>
    <w:basedOn w:val="Normale"/>
    <w:next w:val="Normale"/>
    <w:rsid w:val="005F4A9D"/>
    <w:pPr>
      <w:keepNext/>
      <w:keepLines/>
      <w:spacing w:before="200" w:after="40"/>
      <w:outlineLvl w:val="5"/>
    </w:pPr>
    <w:rPr>
      <w:b/>
      <w:sz w:val="20"/>
      <w:szCs w:val="20"/>
    </w:rPr>
  </w:style>
  <w:style w:type="paragraph" w:styleId="Titolo7">
    <w:name w:val="heading 7"/>
    <w:basedOn w:val="Normale"/>
    <w:next w:val="Normale"/>
    <w:link w:val="Titolo7Carattere"/>
    <w:uiPriority w:val="9"/>
    <w:unhideWhenUsed/>
    <w:qFormat/>
    <w:rsid w:val="0011718C"/>
    <w:pPr>
      <w:keepNext/>
      <w:keepLines/>
      <w:spacing w:before="40" w:after="0"/>
      <w:outlineLvl w:val="6"/>
    </w:pPr>
    <w:rPr>
      <w:rFonts w:asciiTheme="majorHAnsi" w:eastAsiaTheme="majorEastAsia" w:hAnsiTheme="majorHAnsi" w:cstheme="majorBidi"/>
      <w:b/>
      <w:iCs/>
      <w:color w:val="243F60" w:themeColor="accent1" w:themeShade="7F"/>
      <w:sz w:val="36"/>
    </w:rPr>
  </w:style>
  <w:style w:type="paragraph" w:styleId="Titolo8">
    <w:name w:val="heading 8"/>
    <w:basedOn w:val="Normale"/>
    <w:next w:val="Normale"/>
    <w:link w:val="Titolo8Carattere"/>
    <w:uiPriority w:val="9"/>
    <w:unhideWhenUsed/>
    <w:qFormat/>
    <w:rsid w:val="0011718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11718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5F4A9D"/>
    <w:tblPr>
      <w:tblCellMar>
        <w:top w:w="0" w:type="dxa"/>
        <w:left w:w="0" w:type="dxa"/>
        <w:bottom w:w="0" w:type="dxa"/>
        <w:right w:w="0" w:type="dxa"/>
      </w:tblCellMar>
    </w:tblPr>
  </w:style>
  <w:style w:type="paragraph" w:styleId="Titolo">
    <w:name w:val="Title"/>
    <w:basedOn w:val="Normale"/>
    <w:next w:val="Normale"/>
    <w:rsid w:val="005F4A9D"/>
    <w:pPr>
      <w:keepNext/>
      <w:keepLines/>
      <w:spacing w:before="480" w:after="120"/>
    </w:pPr>
    <w:rPr>
      <w:b/>
      <w:sz w:val="72"/>
      <w:szCs w:val="72"/>
    </w:rPr>
  </w:style>
  <w:style w:type="paragraph" w:styleId="Sottotitolo">
    <w:name w:val="Subtitle"/>
    <w:basedOn w:val="Normale"/>
    <w:next w:val="Normale"/>
    <w:rsid w:val="005F4A9D"/>
    <w:pPr>
      <w:keepNext/>
      <w:keepLines/>
      <w:spacing w:before="360" w:after="80"/>
    </w:pPr>
    <w:rPr>
      <w:rFonts w:ascii="Georgia" w:eastAsia="Georgia" w:hAnsi="Georgia" w:cs="Georgia"/>
      <w:i/>
      <w:color w:val="666666"/>
      <w:sz w:val="48"/>
      <w:szCs w:val="48"/>
    </w:rPr>
  </w:style>
  <w:style w:type="table" w:customStyle="1" w:styleId="a">
    <w:basedOn w:val="TableNormal"/>
    <w:rsid w:val="005F4A9D"/>
    <w:tblPr>
      <w:tblStyleRowBandSize w:val="1"/>
      <w:tblStyleColBandSize w:val="1"/>
      <w:tblCellMar>
        <w:left w:w="115" w:type="dxa"/>
        <w:right w:w="115" w:type="dxa"/>
      </w:tblCellMar>
    </w:tblPr>
  </w:style>
  <w:style w:type="table" w:customStyle="1" w:styleId="a0">
    <w:basedOn w:val="TableNormal"/>
    <w:rsid w:val="005F4A9D"/>
    <w:tblPr>
      <w:tblStyleRowBandSize w:val="1"/>
      <w:tblStyleColBandSize w:val="1"/>
      <w:tblCellMar>
        <w:left w:w="70" w:type="dxa"/>
        <w:right w:w="70" w:type="dxa"/>
      </w:tblCellMar>
    </w:tblPr>
  </w:style>
  <w:style w:type="table" w:customStyle="1" w:styleId="a1">
    <w:basedOn w:val="TableNormal"/>
    <w:rsid w:val="005F4A9D"/>
    <w:tblPr>
      <w:tblStyleRowBandSize w:val="1"/>
      <w:tblStyleColBandSize w:val="1"/>
      <w:tblCellMar>
        <w:left w:w="70" w:type="dxa"/>
        <w:right w:w="70" w:type="dxa"/>
      </w:tblCellMar>
    </w:tblPr>
  </w:style>
  <w:style w:type="table" w:customStyle="1" w:styleId="a2">
    <w:basedOn w:val="TableNormal"/>
    <w:rsid w:val="005F4A9D"/>
    <w:tblPr>
      <w:tblStyleRowBandSize w:val="1"/>
      <w:tblStyleColBandSize w:val="1"/>
      <w:tblCellMar>
        <w:left w:w="70" w:type="dxa"/>
        <w:right w:w="70" w:type="dxa"/>
      </w:tblCellMar>
    </w:tblPr>
  </w:style>
  <w:style w:type="table" w:customStyle="1" w:styleId="a3">
    <w:basedOn w:val="TableNormal"/>
    <w:rsid w:val="005F4A9D"/>
    <w:tblPr>
      <w:tblStyleRowBandSize w:val="1"/>
      <w:tblStyleColBandSize w:val="1"/>
      <w:tblCellMar>
        <w:left w:w="70" w:type="dxa"/>
        <w:right w:w="70" w:type="dxa"/>
      </w:tblCellMar>
    </w:tblPr>
  </w:style>
  <w:style w:type="table" w:customStyle="1" w:styleId="a4">
    <w:basedOn w:val="TableNormal"/>
    <w:rsid w:val="005F4A9D"/>
    <w:tblPr>
      <w:tblStyleRowBandSize w:val="1"/>
      <w:tblStyleColBandSize w:val="1"/>
      <w:tblCellMar>
        <w:left w:w="70" w:type="dxa"/>
        <w:right w:w="70" w:type="dxa"/>
      </w:tblCellMar>
    </w:tblPr>
  </w:style>
  <w:style w:type="table" w:customStyle="1" w:styleId="a5">
    <w:basedOn w:val="TableNormal"/>
    <w:rsid w:val="005F4A9D"/>
    <w:tblPr>
      <w:tblStyleRowBandSize w:val="1"/>
      <w:tblStyleColBandSize w:val="1"/>
      <w:tblCellMar>
        <w:left w:w="70" w:type="dxa"/>
        <w:right w:w="70" w:type="dxa"/>
      </w:tblCellMar>
    </w:tblPr>
  </w:style>
  <w:style w:type="table" w:customStyle="1" w:styleId="a6">
    <w:basedOn w:val="TableNormal"/>
    <w:rsid w:val="005F4A9D"/>
    <w:tblPr>
      <w:tblStyleRowBandSize w:val="1"/>
      <w:tblStyleColBandSize w:val="1"/>
      <w:tblCellMar>
        <w:left w:w="70" w:type="dxa"/>
        <w:right w:w="70" w:type="dxa"/>
      </w:tblCellMar>
    </w:tblPr>
  </w:style>
  <w:style w:type="table" w:customStyle="1" w:styleId="a7">
    <w:basedOn w:val="TableNormal"/>
    <w:rsid w:val="005F4A9D"/>
    <w:tblPr>
      <w:tblStyleRowBandSize w:val="1"/>
      <w:tblStyleColBandSize w:val="1"/>
      <w:tblCellMar>
        <w:left w:w="70" w:type="dxa"/>
        <w:right w:w="70" w:type="dxa"/>
      </w:tblCellMar>
    </w:tblPr>
  </w:style>
  <w:style w:type="table" w:customStyle="1" w:styleId="a8">
    <w:basedOn w:val="TableNormal"/>
    <w:rsid w:val="005F4A9D"/>
    <w:tblPr>
      <w:tblStyleRowBandSize w:val="1"/>
      <w:tblStyleColBandSize w:val="1"/>
      <w:tblCellMar>
        <w:left w:w="70" w:type="dxa"/>
        <w:right w:w="70" w:type="dxa"/>
      </w:tblCellMar>
    </w:tblPr>
  </w:style>
  <w:style w:type="table" w:customStyle="1" w:styleId="a9">
    <w:basedOn w:val="TableNormal"/>
    <w:rsid w:val="005F4A9D"/>
    <w:tblPr>
      <w:tblStyleRowBandSize w:val="1"/>
      <w:tblStyleColBandSize w:val="1"/>
      <w:tblCellMar>
        <w:left w:w="70" w:type="dxa"/>
        <w:right w:w="70" w:type="dxa"/>
      </w:tblCellMar>
    </w:tblPr>
  </w:style>
  <w:style w:type="table" w:customStyle="1" w:styleId="aa">
    <w:basedOn w:val="TableNormal"/>
    <w:rsid w:val="005F4A9D"/>
    <w:tblPr>
      <w:tblStyleRowBandSize w:val="1"/>
      <w:tblStyleColBandSize w:val="1"/>
      <w:tblCellMar>
        <w:left w:w="70" w:type="dxa"/>
        <w:right w:w="70" w:type="dxa"/>
      </w:tblCellMar>
    </w:tblPr>
  </w:style>
  <w:style w:type="table" w:customStyle="1" w:styleId="ab">
    <w:basedOn w:val="TableNormal"/>
    <w:rsid w:val="005F4A9D"/>
    <w:tblPr>
      <w:tblStyleRowBandSize w:val="1"/>
      <w:tblStyleColBandSize w:val="1"/>
      <w:tblCellMar>
        <w:left w:w="70" w:type="dxa"/>
        <w:right w:w="70" w:type="dxa"/>
      </w:tblCellMar>
    </w:tblPr>
  </w:style>
  <w:style w:type="table" w:customStyle="1" w:styleId="ac">
    <w:basedOn w:val="TableNormal"/>
    <w:rsid w:val="005F4A9D"/>
    <w:tblPr>
      <w:tblStyleRowBandSize w:val="1"/>
      <w:tblStyleColBandSize w:val="1"/>
      <w:tblCellMar>
        <w:left w:w="70" w:type="dxa"/>
        <w:right w:w="70" w:type="dxa"/>
      </w:tblCellMar>
    </w:tblPr>
  </w:style>
  <w:style w:type="table" w:customStyle="1" w:styleId="ad">
    <w:basedOn w:val="TableNormal"/>
    <w:rsid w:val="005F4A9D"/>
    <w:tblPr>
      <w:tblStyleRowBandSize w:val="1"/>
      <w:tblStyleColBandSize w:val="1"/>
      <w:tblCellMar>
        <w:top w:w="100" w:type="dxa"/>
        <w:left w:w="100" w:type="dxa"/>
        <w:bottom w:w="100" w:type="dxa"/>
        <w:right w:w="100" w:type="dxa"/>
      </w:tblCellMar>
    </w:tblPr>
  </w:style>
  <w:style w:type="table" w:customStyle="1" w:styleId="ae">
    <w:basedOn w:val="TableNormal"/>
    <w:rsid w:val="005F4A9D"/>
    <w:tblPr>
      <w:tblStyleRowBandSize w:val="1"/>
      <w:tblStyleColBandSize w:val="1"/>
      <w:tblCellMar>
        <w:top w:w="100" w:type="dxa"/>
        <w:left w:w="100" w:type="dxa"/>
        <w:bottom w:w="100" w:type="dxa"/>
        <w:right w:w="100" w:type="dxa"/>
      </w:tblCellMar>
    </w:tblPr>
  </w:style>
  <w:style w:type="table" w:customStyle="1" w:styleId="af">
    <w:basedOn w:val="TableNormal"/>
    <w:rsid w:val="005F4A9D"/>
    <w:tblPr>
      <w:tblStyleRowBandSize w:val="1"/>
      <w:tblStyleColBandSize w:val="1"/>
      <w:tblCellMar>
        <w:left w:w="70" w:type="dxa"/>
        <w:right w:w="70" w:type="dxa"/>
      </w:tblCellMar>
    </w:tblPr>
  </w:style>
  <w:style w:type="table" w:customStyle="1" w:styleId="af0">
    <w:basedOn w:val="TableNormal"/>
    <w:rsid w:val="005F4A9D"/>
    <w:tblPr>
      <w:tblStyleRowBandSize w:val="1"/>
      <w:tblStyleColBandSize w:val="1"/>
      <w:tblCellMar>
        <w:left w:w="70" w:type="dxa"/>
        <w:right w:w="70" w:type="dxa"/>
      </w:tblCellMar>
    </w:tblPr>
  </w:style>
  <w:style w:type="table" w:customStyle="1" w:styleId="af1">
    <w:basedOn w:val="TableNormal"/>
    <w:rsid w:val="005F4A9D"/>
    <w:tblPr>
      <w:tblStyleRowBandSize w:val="1"/>
      <w:tblStyleColBandSize w:val="1"/>
      <w:tblCellMar>
        <w:left w:w="70" w:type="dxa"/>
        <w:right w:w="70" w:type="dxa"/>
      </w:tblCellMar>
    </w:tblPr>
  </w:style>
  <w:style w:type="table" w:customStyle="1" w:styleId="af2">
    <w:basedOn w:val="TableNormal"/>
    <w:rsid w:val="005F4A9D"/>
    <w:tblPr>
      <w:tblStyleRowBandSize w:val="1"/>
      <w:tblStyleColBandSize w:val="1"/>
      <w:tblCellMar>
        <w:left w:w="70" w:type="dxa"/>
        <w:right w:w="70" w:type="dxa"/>
      </w:tblCellMar>
    </w:tblPr>
  </w:style>
  <w:style w:type="table" w:customStyle="1" w:styleId="af3">
    <w:basedOn w:val="TableNormal"/>
    <w:rsid w:val="005F4A9D"/>
    <w:tblPr>
      <w:tblStyleRowBandSize w:val="1"/>
      <w:tblStyleColBandSize w:val="1"/>
      <w:tblCellMar>
        <w:left w:w="70" w:type="dxa"/>
        <w:right w:w="70" w:type="dxa"/>
      </w:tblCellMar>
    </w:tblPr>
  </w:style>
  <w:style w:type="table" w:customStyle="1" w:styleId="af4">
    <w:basedOn w:val="TableNormal"/>
    <w:rsid w:val="005F4A9D"/>
    <w:tblPr>
      <w:tblStyleRowBandSize w:val="1"/>
      <w:tblStyleColBandSize w:val="1"/>
      <w:tblCellMar>
        <w:left w:w="70" w:type="dxa"/>
        <w:right w:w="70" w:type="dxa"/>
      </w:tblCellMar>
    </w:tblPr>
  </w:style>
  <w:style w:type="table" w:customStyle="1" w:styleId="af5">
    <w:basedOn w:val="TableNormal"/>
    <w:rsid w:val="005F4A9D"/>
    <w:tblPr>
      <w:tblStyleRowBandSize w:val="1"/>
      <w:tblStyleColBandSize w:val="1"/>
      <w:tblCellMar>
        <w:left w:w="70" w:type="dxa"/>
        <w:right w:w="70" w:type="dxa"/>
      </w:tblCellMar>
    </w:tblPr>
  </w:style>
  <w:style w:type="table" w:customStyle="1" w:styleId="af6">
    <w:basedOn w:val="TableNormal"/>
    <w:rsid w:val="005F4A9D"/>
    <w:tblPr>
      <w:tblStyleRowBandSize w:val="1"/>
      <w:tblStyleColBandSize w:val="1"/>
      <w:tblCellMar>
        <w:left w:w="70" w:type="dxa"/>
        <w:right w:w="70" w:type="dxa"/>
      </w:tblCellMar>
    </w:tblPr>
  </w:style>
  <w:style w:type="table" w:customStyle="1" w:styleId="af7">
    <w:basedOn w:val="TableNormal"/>
    <w:rsid w:val="005F4A9D"/>
    <w:tblPr>
      <w:tblStyleRowBandSize w:val="1"/>
      <w:tblStyleColBandSize w:val="1"/>
      <w:tblCellMar>
        <w:left w:w="70" w:type="dxa"/>
        <w:right w:w="70" w:type="dxa"/>
      </w:tblCellMar>
    </w:tblPr>
  </w:style>
  <w:style w:type="table" w:customStyle="1" w:styleId="af8">
    <w:basedOn w:val="TableNormal"/>
    <w:rsid w:val="005F4A9D"/>
    <w:tblPr>
      <w:tblStyleRowBandSize w:val="1"/>
      <w:tblStyleColBandSize w:val="1"/>
      <w:tblCellMar>
        <w:left w:w="70" w:type="dxa"/>
        <w:right w:w="70" w:type="dxa"/>
      </w:tblCellMar>
    </w:tblPr>
  </w:style>
  <w:style w:type="table" w:customStyle="1" w:styleId="af9">
    <w:basedOn w:val="TableNormal"/>
    <w:rsid w:val="005F4A9D"/>
    <w:tblPr>
      <w:tblStyleRowBandSize w:val="1"/>
      <w:tblStyleColBandSize w:val="1"/>
      <w:tblCellMar>
        <w:left w:w="70" w:type="dxa"/>
        <w:right w:w="70" w:type="dxa"/>
      </w:tblCellMar>
    </w:tblPr>
  </w:style>
  <w:style w:type="paragraph" w:styleId="Testofumetto">
    <w:name w:val="Balloon Text"/>
    <w:basedOn w:val="Normale"/>
    <w:link w:val="TestofumettoCarattere"/>
    <w:uiPriority w:val="99"/>
    <w:semiHidden/>
    <w:unhideWhenUsed/>
    <w:rsid w:val="00DA55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5579"/>
    <w:rPr>
      <w:rFonts w:ascii="Tahoma" w:hAnsi="Tahoma" w:cs="Tahoma"/>
      <w:sz w:val="16"/>
      <w:szCs w:val="16"/>
    </w:rPr>
  </w:style>
  <w:style w:type="character" w:styleId="Collegamentoipertestuale">
    <w:name w:val="Hyperlink"/>
    <w:basedOn w:val="Carpredefinitoparagrafo"/>
    <w:uiPriority w:val="99"/>
    <w:unhideWhenUsed/>
    <w:rsid w:val="006706C6"/>
    <w:rPr>
      <w:color w:val="0000FF" w:themeColor="hyperlink"/>
      <w:u w:val="single"/>
    </w:rPr>
  </w:style>
  <w:style w:type="character" w:styleId="Enfasigrassetto">
    <w:name w:val="Strong"/>
    <w:basedOn w:val="Carpredefinitoparagrafo"/>
    <w:uiPriority w:val="22"/>
    <w:qFormat/>
    <w:rsid w:val="00F65CB4"/>
    <w:rPr>
      <w:b/>
      <w:bCs/>
    </w:rPr>
  </w:style>
  <w:style w:type="paragraph" w:styleId="Intestazione">
    <w:name w:val="header"/>
    <w:basedOn w:val="Normale"/>
    <w:link w:val="IntestazioneCarattere"/>
    <w:uiPriority w:val="99"/>
    <w:unhideWhenUsed/>
    <w:rsid w:val="000F2B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F2BDD"/>
  </w:style>
  <w:style w:type="paragraph" w:styleId="Pidipagina">
    <w:name w:val="footer"/>
    <w:basedOn w:val="Normale"/>
    <w:link w:val="PidipaginaCarattere"/>
    <w:uiPriority w:val="99"/>
    <w:unhideWhenUsed/>
    <w:rsid w:val="000F2BD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F2BDD"/>
  </w:style>
  <w:style w:type="paragraph" w:styleId="Paragrafoelenco">
    <w:name w:val="List Paragraph"/>
    <w:basedOn w:val="Normale"/>
    <w:uiPriority w:val="34"/>
    <w:qFormat/>
    <w:rsid w:val="0080709C"/>
    <w:pPr>
      <w:ind w:left="720"/>
      <w:contextualSpacing/>
    </w:pPr>
  </w:style>
  <w:style w:type="table" w:styleId="Grigliatabella">
    <w:name w:val="Table Grid"/>
    <w:basedOn w:val="Tabellanormale"/>
    <w:uiPriority w:val="59"/>
    <w:rsid w:val="00C06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C06FCD"/>
    <w:pPr>
      <w:spacing w:after="0" w:line="240" w:lineRule="auto"/>
    </w:pPr>
  </w:style>
  <w:style w:type="paragraph" w:styleId="Titolosommario">
    <w:name w:val="TOC Heading"/>
    <w:basedOn w:val="Titolo1"/>
    <w:next w:val="Normale"/>
    <w:uiPriority w:val="39"/>
    <w:unhideWhenUsed/>
    <w:qFormat/>
    <w:rsid w:val="0011718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Titolo7Carattere">
    <w:name w:val="Titolo 7 Carattere"/>
    <w:basedOn w:val="Carpredefinitoparagrafo"/>
    <w:link w:val="Titolo7"/>
    <w:uiPriority w:val="9"/>
    <w:rsid w:val="0011718C"/>
    <w:rPr>
      <w:rFonts w:asciiTheme="majorHAnsi" w:eastAsiaTheme="majorEastAsia" w:hAnsiTheme="majorHAnsi" w:cstheme="majorBidi"/>
      <w:b/>
      <w:iCs/>
      <w:color w:val="243F60" w:themeColor="accent1" w:themeShade="7F"/>
      <w:sz w:val="36"/>
    </w:rPr>
  </w:style>
  <w:style w:type="character" w:customStyle="1" w:styleId="Titolo8Carattere">
    <w:name w:val="Titolo 8 Carattere"/>
    <w:basedOn w:val="Carpredefinitoparagrafo"/>
    <w:link w:val="Titolo8"/>
    <w:uiPriority w:val="9"/>
    <w:rsid w:val="0011718C"/>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11718C"/>
    <w:rPr>
      <w:rFonts w:asciiTheme="majorHAnsi" w:eastAsiaTheme="majorEastAsia" w:hAnsiTheme="majorHAnsi" w:cstheme="majorBidi"/>
      <w:i/>
      <w:iCs/>
      <w:color w:val="272727" w:themeColor="text1" w:themeTint="D8"/>
      <w:sz w:val="21"/>
      <w:szCs w:val="21"/>
    </w:rPr>
  </w:style>
  <w:style w:type="paragraph" w:styleId="Sommario7">
    <w:name w:val="toc 7"/>
    <w:basedOn w:val="Normale"/>
    <w:next w:val="Normale"/>
    <w:autoRedefine/>
    <w:uiPriority w:val="39"/>
    <w:unhideWhenUsed/>
    <w:rsid w:val="008374DF"/>
    <w:pPr>
      <w:tabs>
        <w:tab w:val="right" w:leader="dot" w:pos="9628"/>
      </w:tabs>
      <w:spacing w:after="100"/>
    </w:pPr>
    <w:rPr>
      <w:b/>
      <w:noProof/>
    </w:rPr>
  </w:style>
  <w:style w:type="paragraph" w:styleId="Sommario8">
    <w:name w:val="toc 8"/>
    <w:basedOn w:val="Normale"/>
    <w:next w:val="Normale"/>
    <w:autoRedefine/>
    <w:uiPriority w:val="39"/>
    <w:unhideWhenUsed/>
    <w:rsid w:val="007C5D6D"/>
    <w:pPr>
      <w:tabs>
        <w:tab w:val="left" w:pos="709"/>
        <w:tab w:val="right" w:leader="dot" w:pos="9628"/>
      </w:tabs>
      <w:spacing w:after="100"/>
      <w:ind w:left="284"/>
    </w:pPr>
  </w:style>
  <w:style w:type="paragraph" w:styleId="Sommario9">
    <w:name w:val="toc 9"/>
    <w:basedOn w:val="Normale"/>
    <w:next w:val="Normale"/>
    <w:autoRedefine/>
    <w:uiPriority w:val="39"/>
    <w:unhideWhenUsed/>
    <w:rsid w:val="007C5D6D"/>
    <w:pPr>
      <w:tabs>
        <w:tab w:val="left" w:pos="1843"/>
        <w:tab w:val="right" w:leader="dot" w:pos="9628"/>
      </w:tabs>
      <w:spacing w:after="100"/>
      <w:ind w:left="1276"/>
    </w:pPr>
  </w:style>
  <w:style w:type="character" w:customStyle="1" w:styleId="apple-converted-space">
    <w:name w:val="apple-converted-space"/>
    <w:basedOn w:val="Carpredefinitoparagrafo"/>
    <w:rsid w:val="00586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31491">
      <w:bodyDiv w:val="1"/>
      <w:marLeft w:val="0"/>
      <w:marRight w:val="0"/>
      <w:marTop w:val="0"/>
      <w:marBottom w:val="0"/>
      <w:divBdr>
        <w:top w:val="none" w:sz="0" w:space="0" w:color="auto"/>
        <w:left w:val="none" w:sz="0" w:space="0" w:color="auto"/>
        <w:bottom w:val="none" w:sz="0" w:space="0" w:color="auto"/>
        <w:right w:val="none" w:sz="0" w:space="0" w:color="auto"/>
      </w:divBdr>
    </w:div>
    <w:div w:id="242683247">
      <w:bodyDiv w:val="1"/>
      <w:marLeft w:val="0"/>
      <w:marRight w:val="0"/>
      <w:marTop w:val="0"/>
      <w:marBottom w:val="0"/>
      <w:divBdr>
        <w:top w:val="none" w:sz="0" w:space="0" w:color="auto"/>
        <w:left w:val="none" w:sz="0" w:space="0" w:color="auto"/>
        <w:bottom w:val="none" w:sz="0" w:space="0" w:color="auto"/>
        <w:right w:val="none" w:sz="0" w:space="0" w:color="auto"/>
      </w:divBdr>
    </w:div>
    <w:div w:id="279846278">
      <w:bodyDiv w:val="1"/>
      <w:marLeft w:val="0"/>
      <w:marRight w:val="0"/>
      <w:marTop w:val="0"/>
      <w:marBottom w:val="0"/>
      <w:divBdr>
        <w:top w:val="none" w:sz="0" w:space="0" w:color="auto"/>
        <w:left w:val="none" w:sz="0" w:space="0" w:color="auto"/>
        <w:bottom w:val="none" w:sz="0" w:space="0" w:color="auto"/>
        <w:right w:val="none" w:sz="0" w:space="0" w:color="auto"/>
      </w:divBdr>
    </w:div>
    <w:div w:id="436603336">
      <w:bodyDiv w:val="1"/>
      <w:marLeft w:val="0"/>
      <w:marRight w:val="0"/>
      <w:marTop w:val="0"/>
      <w:marBottom w:val="0"/>
      <w:divBdr>
        <w:top w:val="none" w:sz="0" w:space="0" w:color="auto"/>
        <w:left w:val="none" w:sz="0" w:space="0" w:color="auto"/>
        <w:bottom w:val="none" w:sz="0" w:space="0" w:color="auto"/>
        <w:right w:val="none" w:sz="0" w:space="0" w:color="auto"/>
      </w:divBdr>
    </w:div>
    <w:div w:id="459030207">
      <w:bodyDiv w:val="1"/>
      <w:marLeft w:val="0"/>
      <w:marRight w:val="0"/>
      <w:marTop w:val="0"/>
      <w:marBottom w:val="0"/>
      <w:divBdr>
        <w:top w:val="none" w:sz="0" w:space="0" w:color="auto"/>
        <w:left w:val="none" w:sz="0" w:space="0" w:color="auto"/>
        <w:bottom w:val="none" w:sz="0" w:space="0" w:color="auto"/>
        <w:right w:val="none" w:sz="0" w:space="0" w:color="auto"/>
      </w:divBdr>
    </w:div>
    <w:div w:id="553348439">
      <w:bodyDiv w:val="1"/>
      <w:marLeft w:val="0"/>
      <w:marRight w:val="0"/>
      <w:marTop w:val="0"/>
      <w:marBottom w:val="0"/>
      <w:divBdr>
        <w:top w:val="none" w:sz="0" w:space="0" w:color="auto"/>
        <w:left w:val="none" w:sz="0" w:space="0" w:color="auto"/>
        <w:bottom w:val="none" w:sz="0" w:space="0" w:color="auto"/>
        <w:right w:val="none" w:sz="0" w:space="0" w:color="auto"/>
      </w:divBdr>
    </w:div>
    <w:div w:id="591594309">
      <w:bodyDiv w:val="1"/>
      <w:marLeft w:val="0"/>
      <w:marRight w:val="0"/>
      <w:marTop w:val="0"/>
      <w:marBottom w:val="0"/>
      <w:divBdr>
        <w:top w:val="none" w:sz="0" w:space="0" w:color="auto"/>
        <w:left w:val="none" w:sz="0" w:space="0" w:color="auto"/>
        <w:bottom w:val="none" w:sz="0" w:space="0" w:color="auto"/>
        <w:right w:val="none" w:sz="0" w:space="0" w:color="auto"/>
      </w:divBdr>
    </w:div>
    <w:div w:id="698510361">
      <w:bodyDiv w:val="1"/>
      <w:marLeft w:val="0"/>
      <w:marRight w:val="0"/>
      <w:marTop w:val="0"/>
      <w:marBottom w:val="0"/>
      <w:divBdr>
        <w:top w:val="none" w:sz="0" w:space="0" w:color="auto"/>
        <w:left w:val="none" w:sz="0" w:space="0" w:color="auto"/>
        <w:bottom w:val="none" w:sz="0" w:space="0" w:color="auto"/>
        <w:right w:val="none" w:sz="0" w:space="0" w:color="auto"/>
      </w:divBdr>
    </w:div>
    <w:div w:id="770126023">
      <w:bodyDiv w:val="1"/>
      <w:marLeft w:val="0"/>
      <w:marRight w:val="0"/>
      <w:marTop w:val="0"/>
      <w:marBottom w:val="0"/>
      <w:divBdr>
        <w:top w:val="none" w:sz="0" w:space="0" w:color="auto"/>
        <w:left w:val="none" w:sz="0" w:space="0" w:color="auto"/>
        <w:bottom w:val="none" w:sz="0" w:space="0" w:color="auto"/>
        <w:right w:val="none" w:sz="0" w:space="0" w:color="auto"/>
      </w:divBdr>
    </w:div>
    <w:div w:id="879318949">
      <w:bodyDiv w:val="1"/>
      <w:marLeft w:val="0"/>
      <w:marRight w:val="0"/>
      <w:marTop w:val="0"/>
      <w:marBottom w:val="0"/>
      <w:divBdr>
        <w:top w:val="none" w:sz="0" w:space="0" w:color="auto"/>
        <w:left w:val="none" w:sz="0" w:space="0" w:color="auto"/>
        <w:bottom w:val="none" w:sz="0" w:space="0" w:color="auto"/>
        <w:right w:val="none" w:sz="0" w:space="0" w:color="auto"/>
      </w:divBdr>
    </w:div>
    <w:div w:id="881097727">
      <w:bodyDiv w:val="1"/>
      <w:marLeft w:val="0"/>
      <w:marRight w:val="0"/>
      <w:marTop w:val="0"/>
      <w:marBottom w:val="0"/>
      <w:divBdr>
        <w:top w:val="none" w:sz="0" w:space="0" w:color="auto"/>
        <w:left w:val="none" w:sz="0" w:space="0" w:color="auto"/>
        <w:bottom w:val="none" w:sz="0" w:space="0" w:color="auto"/>
        <w:right w:val="none" w:sz="0" w:space="0" w:color="auto"/>
      </w:divBdr>
    </w:div>
    <w:div w:id="899286594">
      <w:bodyDiv w:val="1"/>
      <w:marLeft w:val="0"/>
      <w:marRight w:val="0"/>
      <w:marTop w:val="0"/>
      <w:marBottom w:val="0"/>
      <w:divBdr>
        <w:top w:val="none" w:sz="0" w:space="0" w:color="auto"/>
        <w:left w:val="none" w:sz="0" w:space="0" w:color="auto"/>
        <w:bottom w:val="none" w:sz="0" w:space="0" w:color="auto"/>
        <w:right w:val="none" w:sz="0" w:space="0" w:color="auto"/>
      </w:divBdr>
    </w:div>
    <w:div w:id="993410281">
      <w:bodyDiv w:val="1"/>
      <w:marLeft w:val="0"/>
      <w:marRight w:val="0"/>
      <w:marTop w:val="0"/>
      <w:marBottom w:val="0"/>
      <w:divBdr>
        <w:top w:val="none" w:sz="0" w:space="0" w:color="auto"/>
        <w:left w:val="none" w:sz="0" w:space="0" w:color="auto"/>
        <w:bottom w:val="none" w:sz="0" w:space="0" w:color="auto"/>
        <w:right w:val="none" w:sz="0" w:space="0" w:color="auto"/>
      </w:divBdr>
    </w:div>
    <w:div w:id="1040668427">
      <w:bodyDiv w:val="1"/>
      <w:marLeft w:val="0"/>
      <w:marRight w:val="0"/>
      <w:marTop w:val="0"/>
      <w:marBottom w:val="0"/>
      <w:divBdr>
        <w:top w:val="none" w:sz="0" w:space="0" w:color="auto"/>
        <w:left w:val="none" w:sz="0" w:space="0" w:color="auto"/>
        <w:bottom w:val="none" w:sz="0" w:space="0" w:color="auto"/>
        <w:right w:val="none" w:sz="0" w:space="0" w:color="auto"/>
      </w:divBdr>
    </w:div>
    <w:div w:id="1080447488">
      <w:bodyDiv w:val="1"/>
      <w:marLeft w:val="0"/>
      <w:marRight w:val="0"/>
      <w:marTop w:val="0"/>
      <w:marBottom w:val="0"/>
      <w:divBdr>
        <w:top w:val="none" w:sz="0" w:space="0" w:color="auto"/>
        <w:left w:val="none" w:sz="0" w:space="0" w:color="auto"/>
        <w:bottom w:val="none" w:sz="0" w:space="0" w:color="auto"/>
        <w:right w:val="none" w:sz="0" w:space="0" w:color="auto"/>
      </w:divBdr>
    </w:div>
    <w:div w:id="1267619360">
      <w:bodyDiv w:val="1"/>
      <w:marLeft w:val="0"/>
      <w:marRight w:val="0"/>
      <w:marTop w:val="0"/>
      <w:marBottom w:val="0"/>
      <w:divBdr>
        <w:top w:val="none" w:sz="0" w:space="0" w:color="auto"/>
        <w:left w:val="none" w:sz="0" w:space="0" w:color="auto"/>
        <w:bottom w:val="none" w:sz="0" w:space="0" w:color="auto"/>
        <w:right w:val="none" w:sz="0" w:space="0" w:color="auto"/>
      </w:divBdr>
    </w:div>
    <w:div w:id="1328052648">
      <w:bodyDiv w:val="1"/>
      <w:marLeft w:val="0"/>
      <w:marRight w:val="0"/>
      <w:marTop w:val="0"/>
      <w:marBottom w:val="0"/>
      <w:divBdr>
        <w:top w:val="none" w:sz="0" w:space="0" w:color="auto"/>
        <w:left w:val="none" w:sz="0" w:space="0" w:color="auto"/>
        <w:bottom w:val="none" w:sz="0" w:space="0" w:color="auto"/>
        <w:right w:val="none" w:sz="0" w:space="0" w:color="auto"/>
      </w:divBdr>
    </w:div>
    <w:div w:id="1392387232">
      <w:bodyDiv w:val="1"/>
      <w:marLeft w:val="0"/>
      <w:marRight w:val="0"/>
      <w:marTop w:val="0"/>
      <w:marBottom w:val="0"/>
      <w:divBdr>
        <w:top w:val="none" w:sz="0" w:space="0" w:color="auto"/>
        <w:left w:val="none" w:sz="0" w:space="0" w:color="auto"/>
        <w:bottom w:val="none" w:sz="0" w:space="0" w:color="auto"/>
        <w:right w:val="none" w:sz="0" w:space="0" w:color="auto"/>
      </w:divBdr>
    </w:div>
    <w:div w:id="1453475975">
      <w:bodyDiv w:val="1"/>
      <w:marLeft w:val="0"/>
      <w:marRight w:val="0"/>
      <w:marTop w:val="0"/>
      <w:marBottom w:val="0"/>
      <w:divBdr>
        <w:top w:val="none" w:sz="0" w:space="0" w:color="auto"/>
        <w:left w:val="none" w:sz="0" w:space="0" w:color="auto"/>
        <w:bottom w:val="none" w:sz="0" w:space="0" w:color="auto"/>
        <w:right w:val="none" w:sz="0" w:space="0" w:color="auto"/>
      </w:divBdr>
    </w:div>
    <w:div w:id="1459254178">
      <w:bodyDiv w:val="1"/>
      <w:marLeft w:val="0"/>
      <w:marRight w:val="0"/>
      <w:marTop w:val="0"/>
      <w:marBottom w:val="0"/>
      <w:divBdr>
        <w:top w:val="none" w:sz="0" w:space="0" w:color="auto"/>
        <w:left w:val="none" w:sz="0" w:space="0" w:color="auto"/>
        <w:bottom w:val="none" w:sz="0" w:space="0" w:color="auto"/>
        <w:right w:val="none" w:sz="0" w:space="0" w:color="auto"/>
      </w:divBdr>
    </w:div>
    <w:div w:id="1511944834">
      <w:bodyDiv w:val="1"/>
      <w:marLeft w:val="0"/>
      <w:marRight w:val="0"/>
      <w:marTop w:val="0"/>
      <w:marBottom w:val="0"/>
      <w:divBdr>
        <w:top w:val="none" w:sz="0" w:space="0" w:color="auto"/>
        <w:left w:val="none" w:sz="0" w:space="0" w:color="auto"/>
        <w:bottom w:val="none" w:sz="0" w:space="0" w:color="auto"/>
        <w:right w:val="none" w:sz="0" w:space="0" w:color="auto"/>
      </w:divBdr>
    </w:div>
    <w:div w:id="1523663294">
      <w:bodyDiv w:val="1"/>
      <w:marLeft w:val="0"/>
      <w:marRight w:val="0"/>
      <w:marTop w:val="0"/>
      <w:marBottom w:val="0"/>
      <w:divBdr>
        <w:top w:val="none" w:sz="0" w:space="0" w:color="auto"/>
        <w:left w:val="none" w:sz="0" w:space="0" w:color="auto"/>
        <w:bottom w:val="none" w:sz="0" w:space="0" w:color="auto"/>
        <w:right w:val="none" w:sz="0" w:space="0" w:color="auto"/>
      </w:divBdr>
    </w:div>
    <w:div w:id="1777676359">
      <w:bodyDiv w:val="1"/>
      <w:marLeft w:val="0"/>
      <w:marRight w:val="0"/>
      <w:marTop w:val="0"/>
      <w:marBottom w:val="0"/>
      <w:divBdr>
        <w:top w:val="none" w:sz="0" w:space="0" w:color="auto"/>
        <w:left w:val="none" w:sz="0" w:space="0" w:color="auto"/>
        <w:bottom w:val="none" w:sz="0" w:space="0" w:color="auto"/>
        <w:right w:val="none" w:sz="0" w:space="0" w:color="auto"/>
      </w:divBdr>
    </w:div>
    <w:div w:id="1783301277">
      <w:bodyDiv w:val="1"/>
      <w:marLeft w:val="0"/>
      <w:marRight w:val="0"/>
      <w:marTop w:val="0"/>
      <w:marBottom w:val="0"/>
      <w:divBdr>
        <w:top w:val="none" w:sz="0" w:space="0" w:color="auto"/>
        <w:left w:val="none" w:sz="0" w:space="0" w:color="auto"/>
        <w:bottom w:val="none" w:sz="0" w:space="0" w:color="auto"/>
        <w:right w:val="none" w:sz="0" w:space="0" w:color="auto"/>
      </w:divBdr>
    </w:div>
    <w:div w:id="2004313151">
      <w:bodyDiv w:val="1"/>
      <w:marLeft w:val="0"/>
      <w:marRight w:val="0"/>
      <w:marTop w:val="0"/>
      <w:marBottom w:val="0"/>
      <w:divBdr>
        <w:top w:val="none" w:sz="0" w:space="0" w:color="auto"/>
        <w:left w:val="none" w:sz="0" w:space="0" w:color="auto"/>
        <w:bottom w:val="none" w:sz="0" w:space="0" w:color="auto"/>
        <w:right w:val="none" w:sz="0" w:space="0" w:color="auto"/>
      </w:divBdr>
    </w:div>
    <w:div w:id="2036688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ministrazione@start2020.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mministrazione@start2020.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6055-6F7E-41C7-A92E-DF127343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3659</Words>
  <Characters>20857</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Manager>nicola.vita@supporto.regione.basilicata.it</Manager>
  <Company/>
  <LinksUpToDate>false</LinksUpToDate>
  <CharactersWithSpaces>24468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 Vita</dc:creator>
  <cp:lastModifiedBy>viaggiarein</cp:lastModifiedBy>
  <cp:revision>8</cp:revision>
  <cp:lastPrinted>2018-08-27T16:53:00Z</cp:lastPrinted>
  <dcterms:created xsi:type="dcterms:W3CDTF">2020-02-21T17:38:00Z</dcterms:created>
  <dcterms:modified xsi:type="dcterms:W3CDTF">2020-02-21T17:39:00Z</dcterms:modified>
</cp:coreProperties>
</file>